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29867" w14:textId="77777777" w:rsidR="00112327" w:rsidRPr="00593AE6" w:rsidRDefault="00112327" w:rsidP="00593AE6">
      <w:pPr>
        <w:pStyle w:val="NoSpacing"/>
        <w:rPr>
          <w:rFonts w:ascii="Sylfaen" w:hAnsi="Sylfaen"/>
          <w:noProof/>
          <w:sz w:val="20"/>
          <w:szCs w:val="20"/>
          <w:lang w:val="ka-GE"/>
        </w:rPr>
      </w:pPr>
      <w:r w:rsidRPr="00593AE6">
        <w:rPr>
          <w:rFonts w:ascii="Sylfaen" w:hAnsi="Sylfaen"/>
          <w:noProof/>
          <w:sz w:val="20"/>
          <w:szCs w:val="20"/>
          <w:lang w:val="en-US" w:eastAsia="en-US"/>
        </w:rPr>
        <w:drawing>
          <wp:inline distT="0" distB="0" distL="0" distR="0" wp14:anchorId="3AC16597" wp14:editId="28631897">
            <wp:extent cx="611554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362" cy="734123"/>
                    </a:xfrm>
                    <a:prstGeom prst="rect">
                      <a:avLst/>
                    </a:prstGeom>
                    <a:noFill/>
                  </pic:spPr>
                </pic:pic>
              </a:graphicData>
            </a:graphic>
          </wp:inline>
        </w:drawing>
      </w:r>
    </w:p>
    <w:p w14:paraId="6A1D8381" w14:textId="77777777" w:rsidR="00112327" w:rsidRPr="00593AE6" w:rsidRDefault="001428BC" w:rsidP="00593AE6">
      <w:pPr>
        <w:spacing w:after="0" w:line="240" w:lineRule="auto"/>
        <w:jc w:val="center"/>
        <w:rPr>
          <w:rFonts w:ascii="Sylfaen" w:hAnsi="Sylfaen" w:cs="Sylfaen"/>
          <w:b/>
          <w:noProof/>
          <w:sz w:val="20"/>
          <w:szCs w:val="20"/>
          <w:lang w:val="ka-GE"/>
        </w:rPr>
      </w:pPr>
      <w:r w:rsidRPr="00593AE6">
        <w:rPr>
          <w:rFonts w:ascii="Sylfaen" w:hAnsi="Sylfaen" w:cs="Sylfaen"/>
          <w:b/>
          <w:noProof/>
          <w:sz w:val="20"/>
          <w:szCs w:val="20"/>
          <w:lang w:val="ka-GE"/>
        </w:rPr>
        <w:t>კურიკულუმი</w:t>
      </w:r>
    </w:p>
    <w:tbl>
      <w:tblPr>
        <w:tblpPr w:leftFromText="180" w:rightFromText="180" w:vertAnchor="text" w:horzAnchor="page" w:tblpX="831" w:tblpY="4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1"/>
        <w:gridCol w:w="7219"/>
      </w:tblGrid>
      <w:tr w:rsidR="00112327" w:rsidRPr="00593AE6" w14:paraId="6185A0A6" w14:textId="77777777" w:rsidTr="00113FD4">
        <w:tc>
          <w:tcPr>
            <w:tcW w:w="3521" w:type="dxa"/>
            <w:tcBorders>
              <w:top w:val="single" w:sz="18" w:space="0" w:color="auto"/>
              <w:left w:val="single" w:sz="18" w:space="0" w:color="auto"/>
              <w:bottom w:val="single" w:sz="18" w:space="0" w:color="auto"/>
              <w:right w:val="single" w:sz="8" w:space="0" w:color="auto"/>
            </w:tcBorders>
            <w:shd w:val="clear" w:color="auto" w:fill="EDEDFD"/>
          </w:tcPr>
          <w:p w14:paraId="094ACEC6" w14:textId="77777777" w:rsidR="00112327" w:rsidRPr="00593AE6" w:rsidRDefault="00112327" w:rsidP="00593AE6">
            <w:pPr>
              <w:spacing w:after="0" w:line="240" w:lineRule="auto"/>
              <w:rPr>
                <w:rFonts w:ascii="Sylfaen" w:hAnsi="Sylfaen"/>
                <w:b/>
                <w:noProof/>
                <w:sz w:val="20"/>
                <w:szCs w:val="20"/>
                <w:lang w:val="ka-GE"/>
              </w:rPr>
            </w:pPr>
            <w:r w:rsidRPr="00593AE6">
              <w:rPr>
                <w:rFonts w:ascii="Sylfaen" w:hAnsi="Sylfaen" w:cs="Sylfaen"/>
                <w:b/>
                <w:noProof/>
                <w:sz w:val="20"/>
                <w:szCs w:val="20"/>
                <w:lang w:val="ka-GE"/>
              </w:rPr>
              <w:t>პროგრამის დასახელება</w:t>
            </w:r>
          </w:p>
        </w:tc>
        <w:tc>
          <w:tcPr>
            <w:tcW w:w="7219" w:type="dxa"/>
            <w:tcBorders>
              <w:top w:val="single" w:sz="18" w:space="0" w:color="auto"/>
              <w:left w:val="single" w:sz="8" w:space="0" w:color="auto"/>
              <w:bottom w:val="single" w:sz="18" w:space="0" w:color="auto"/>
              <w:right w:val="single" w:sz="18" w:space="0" w:color="auto"/>
            </w:tcBorders>
          </w:tcPr>
          <w:p w14:paraId="15EB2C6B" w14:textId="77777777" w:rsidR="00112327" w:rsidRPr="00593AE6" w:rsidRDefault="00112327" w:rsidP="00593AE6">
            <w:pPr>
              <w:spacing w:after="0" w:line="240" w:lineRule="auto"/>
              <w:ind w:right="34"/>
              <w:rPr>
                <w:rFonts w:ascii="Sylfaen" w:hAnsi="Sylfaen"/>
                <w:noProof/>
                <w:sz w:val="20"/>
                <w:szCs w:val="20"/>
                <w:lang w:val="ka-GE"/>
              </w:rPr>
            </w:pPr>
            <w:r w:rsidRPr="00593AE6">
              <w:rPr>
                <w:rFonts w:ascii="Sylfaen" w:hAnsi="Sylfaen"/>
                <w:noProof/>
                <w:sz w:val="20"/>
                <w:szCs w:val="20"/>
                <w:lang w:val="ka-GE"/>
              </w:rPr>
              <w:t>დიპლომატია და საერთაშორისო პოლიტიკა</w:t>
            </w:r>
          </w:p>
          <w:p w14:paraId="7A13B7F8" w14:textId="2C9B1060" w:rsidR="00112327" w:rsidRPr="00593AE6" w:rsidRDefault="00112327" w:rsidP="00593AE6">
            <w:pPr>
              <w:spacing w:after="0" w:line="240" w:lineRule="auto"/>
              <w:ind w:right="34"/>
              <w:rPr>
                <w:rFonts w:ascii="Sylfaen" w:hAnsi="Sylfaen"/>
                <w:noProof/>
                <w:color w:val="C45911" w:themeColor="accent2" w:themeShade="BF"/>
                <w:sz w:val="20"/>
                <w:szCs w:val="20"/>
                <w:lang w:val="ka-GE"/>
              </w:rPr>
            </w:pPr>
            <w:r w:rsidRPr="00593AE6">
              <w:rPr>
                <w:rFonts w:ascii="Sylfaen" w:hAnsi="Sylfaen"/>
                <w:noProof/>
                <w:sz w:val="20"/>
                <w:szCs w:val="20"/>
                <w:lang w:val="ka-GE"/>
              </w:rPr>
              <w:t>Diplomacy and International Politics</w:t>
            </w:r>
          </w:p>
        </w:tc>
      </w:tr>
      <w:tr w:rsidR="00112327" w:rsidRPr="00593AE6" w14:paraId="6EFE6F88" w14:textId="77777777" w:rsidTr="00113FD4">
        <w:tc>
          <w:tcPr>
            <w:tcW w:w="3521" w:type="dxa"/>
            <w:tcBorders>
              <w:top w:val="single" w:sz="18" w:space="0" w:color="auto"/>
              <w:left w:val="single" w:sz="18" w:space="0" w:color="auto"/>
              <w:bottom w:val="single" w:sz="18" w:space="0" w:color="auto"/>
              <w:right w:val="single" w:sz="8" w:space="0" w:color="auto"/>
            </w:tcBorders>
            <w:shd w:val="clear" w:color="auto" w:fill="EDEDFD"/>
          </w:tcPr>
          <w:p w14:paraId="2D75AC32" w14:textId="2FBFE792" w:rsidR="00112327" w:rsidRPr="00593AE6" w:rsidRDefault="00112327" w:rsidP="00FB4CB3">
            <w:pPr>
              <w:spacing w:after="0" w:line="240" w:lineRule="auto"/>
              <w:rPr>
                <w:rFonts w:ascii="Sylfaen" w:hAnsi="Sylfaen"/>
                <w:b/>
                <w:noProof/>
                <w:sz w:val="20"/>
                <w:szCs w:val="20"/>
                <w:lang w:val="ka-GE"/>
              </w:rPr>
            </w:pPr>
            <w:r w:rsidRPr="00593AE6">
              <w:rPr>
                <w:rFonts w:ascii="Sylfaen" w:hAnsi="Sylfaen" w:cs="Sylfaen"/>
                <w:b/>
                <w:noProof/>
                <w:sz w:val="20"/>
                <w:szCs w:val="20"/>
                <w:lang w:val="ka-GE"/>
              </w:rPr>
              <w:t>მისანიჭებელი აკადემიური ხარისხი</w:t>
            </w:r>
            <w:r w:rsidRPr="00593AE6">
              <w:rPr>
                <w:rFonts w:ascii="Sylfaen" w:hAnsi="Sylfaen"/>
                <w:b/>
                <w:noProof/>
                <w:sz w:val="20"/>
                <w:szCs w:val="20"/>
                <w:lang w:val="ka-GE"/>
              </w:rPr>
              <w:t>/</w:t>
            </w:r>
            <w:bookmarkStart w:id="0" w:name="_GoBack"/>
            <w:bookmarkEnd w:id="0"/>
            <w:r w:rsidRPr="00593AE6">
              <w:rPr>
                <w:rFonts w:ascii="Sylfaen" w:hAnsi="Sylfaen" w:cs="Sylfaen"/>
                <w:b/>
                <w:noProof/>
                <w:sz w:val="20"/>
                <w:szCs w:val="20"/>
                <w:lang w:val="ka-GE"/>
              </w:rPr>
              <w:t>კვალიფიკაცია</w:t>
            </w:r>
          </w:p>
        </w:tc>
        <w:tc>
          <w:tcPr>
            <w:tcW w:w="7219" w:type="dxa"/>
            <w:tcBorders>
              <w:top w:val="single" w:sz="18" w:space="0" w:color="auto"/>
              <w:left w:val="single" w:sz="8" w:space="0" w:color="auto"/>
              <w:bottom w:val="single" w:sz="18" w:space="0" w:color="auto"/>
              <w:right w:val="single" w:sz="18" w:space="0" w:color="auto"/>
            </w:tcBorders>
          </w:tcPr>
          <w:p w14:paraId="165BD368" w14:textId="77777777" w:rsidR="00112327" w:rsidRPr="00593AE6" w:rsidRDefault="00112327" w:rsidP="00593AE6">
            <w:pPr>
              <w:spacing w:after="0" w:line="240" w:lineRule="auto"/>
              <w:jc w:val="both"/>
              <w:rPr>
                <w:rFonts w:ascii="Sylfaen" w:hAnsi="Sylfaen"/>
                <w:b/>
                <w:noProof/>
                <w:sz w:val="20"/>
                <w:szCs w:val="20"/>
                <w:lang w:val="ka-GE"/>
              </w:rPr>
            </w:pPr>
            <w:r w:rsidRPr="00593AE6">
              <w:rPr>
                <w:rFonts w:ascii="Sylfaen" w:hAnsi="Sylfaen"/>
                <w:b/>
                <w:noProof/>
                <w:sz w:val="20"/>
                <w:szCs w:val="20"/>
                <w:lang w:val="ka-GE"/>
              </w:rPr>
              <w:t>დიპლომატიისა და საერთაშორისო პოლიტიკის მაგისტრი</w:t>
            </w:r>
          </w:p>
          <w:p w14:paraId="5BC9FD11" w14:textId="77777777" w:rsidR="00112327" w:rsidRPr="00593AE6" w:rsidRDefault="00112327" w:rsidP="00593AE6">
            <w:pPr>
              <w:spacing w:after="0" w:line="240" w:lineRule="auto"/>
              <w:jc w:val="both"/>
              <w:rPr>
                <w:rFonts w:ascii="Sylfaen" w:hAnsi="Sylfaen"/>
                <w:b/>
                <w:noProof/>
                <w:sz w:val="20"/>
                <w:szCs w:val="20"/>
                <w:lang w:val="ka-GE"/>
              </w:rPr>
            </w:pPr>
            <w:r w:rsidRPr="00593AE6">
              <w:rPr>
                <w:rFonts w:ascii="Sylfaen" w:hAnsi="Sylfaen"/>
                <w:b/>
                <w:noProof/>
                <w:sz w:val="20"/>
                <w:szCs w:val="20"/>
                <w:lang w:val="ka-GE"/>
              </w:rPr>
              <w:t>MA in Diplomacy and International Politics</w:t>
            </w:r>
          </w:p>
        </w:tc>
      </w:tr>
      <w:tr w:rsidR="00112327" w:rsidRPr="00593AE6" w14:paraId="168BDEAF" w14:textId="77777777" w:rsidTr="00113FD4">
        <w:tc>
          <w:tcPr>
            <w:tcW w:w="3521" w:type="dxa"/>
            <w:tcBorders>
              <w:top w:val="single" w:sz="18" w:space="0" w:color="auto"/>
              <w:left w:val="single" w:sz="18" w:space="0" w:color="auto"/>
              <w:bottom w:val="single" w:sz="18" w:space="0" w:color="auto"/>
              <w:right w:val="single" w:sz="8" w:space="0" w:color="auto"/>
            </w:tcBorders>
            <w:shd w:val="clear" w:color="auto" w:fill="EDEDFD"/>
          </w:tcPr>
          <w:p w14:paraId="3209A600" w14:textId="77777777" w:rsidR="00112327" w:rsidRPr="00593AE6" w:rsidRDefault="00112327" w:rsidP="00593AE6">
            <w:pPr>
              <w:spacing w:after="0" w:line="240" w:lineRule="auto"/>
              <w:rPr>
                <w:rFonts w:ascii="Sylfaen" w:hAnsi="Sylfaen" w:cs="Sylfaen"/>
                <w:b/>
                <w:noProof/>
                <w:sz w:val="20"/>
                <w:szCs w:val="20"/>
                <w:lang w:val="ka-GE"/>
              </w:rPr>
            </w:pPr>
            <w:r w:rsidRPr="00593AE6">
              <w:rPr>
                <w:rFonts w:ascii="Sylfaen" w:hAnsi="Sylfaen" w:cs="Sylfaen"/>
                <w:b/>
                <w:noProof/>
                <w:sz w:val="20"/>
                <w:szCs w:val="20"/>
                <w:lang w:val="ka-GE"/>
              </w:rPr>
              <w:t>ფაკულტეტის დასახელება</w:t>
            </w:r>
          </w:p>
        </w:tc>
        <w:tc>
          <w:tcPr>
            <w:tcW w:w="7219" w:type="dxa"/>
            <w:tcBorders>
              <w:top w:val="single" w:sz="18" w:space="0" w:color="auto"/>
              <w:left w:val="single" w:sz="8" w:space="0" w:color="auto"/>
              <w:bottom w:val="single" w:sz="18" w:space="0" w:color="auto"/>
              <w:right w:val="single" w:sz="18" w:space="0" w:color="auto"/>
            </w:tcBorders>
          </w:tcPr>
          <w:p w14:paraId="37320F90" w14:textId="77777777" w:rsidR="00112327" w:rsidRPr="00593AE6" w:rsidRDefault="00112327" w:rsidP="00593AE6">
            <w:pPr>
              <w:spacing w:after="0" w:line="240" w:lineRule="auto"/>
              <w:rPr>
                <w:rFonts w:ascii="Sylfaen" w:hAnsi="Sylfaen"/>
                <w:noProof/>
                <w:sz w:val="20"/>
                <w:szCs w:val="20"/>
                <w:lang w:val="ka-GE"/>
              </w:rPr>
            </w:pPr>
            <w:r w:rsidRPr="00593AE6">
              <w:rPr>
                <w:rFonts w:ascii="Sylfaen" w:hAnsi="Sylfaen"/>
                <w:noProof/>
                <w:sz w:val="20"/>
                <w:szCs w:val="20"/>
                <w:lang w:val="ka-GE"/>
              </w:rPr>
              <w:t>ბიზნესის, სამართლისა და სოციალურ მეცნიერებათა ფაკულტეტი</w:t>
            </w:r>
          </w:p>
        </w:tc>
      </w:tr>
      <w:tr w:rsidR="00112327" w:rsidRPr="00593AE6" w14:paraId="55C20D5C" w14:textId="77777777" w:rsidTr="00113FD4">
        <w:tc>
          <w:tcPr>
            <w:tcW w:w="3521" w:type="dxa"/>
            <w:tcBorders>
              <w:top w:val="single" w:sz="18" w:space="0" w:color="auto"/>
              <w:left w:val="single" w:sz="18" w:space="0" w:color="auto"/>
              <w:bottom w:val="single" w:sz="18" w:space="0" w:color="auto"/>
              <w:right w:val="single" w:sz="8" w:space="0" w:color="auto"/>
            </w:tcBorders>
            <w:shd w:val="clear" w:color="auto" w:fill="EDEDFD"/>
          </w:tcPr>
          <w:p w14:paraId="56E7791A" w14:textId="36595206" w:rsidR="00112327" w:rsidRPr="00593AE6" w:rsidRDefault="00112327" w:rsidP="00593AE6">
            <w:pPr>
              <w:spacing w:after="0" w:line="240" w:lineRule="auto"/>
              <w:rPr>
                <w:rFonts w:ascii="Sylfaen" w:hAnsi="Sylfaen" w:cs="Sylfaen"/>
                <w:b/>
                <w:noProof/>
                <w:sz w:val="20"/>
                <w:szCs w:val="20"/>
                <w:lang w:val="ka-GE"/>
              </w:rPr>
            </w:pPr>
            <w:r w:rsidRPr="00593AE6">
              <w:rPr>
                <w:rFonts w:ascii="Sylfaen" w:hAnsi="Sylfaen" w:cs="Sylfaen"/>
                <w:b/>
                <w:noProof/>
                <w:sz w:val="20"/>
                <w:szCs w:val="20"/>
                <w:lang w:val="ka-GE"/>
              </w:rPr>
              <w:t>პროგრამის ხელმძღვანელი/</w:t>
            </w:r>
            <w:r w:rsidR="00B944DB" w:rsidRPr="00593AE6">
              <w:rPr>
                <w:rFonts w:ascii="Sylfaen" w:hAnsi="Sylfaen" w:cs="Sylfaen"/>
                <w:b/>
                <w:noProof/>
                <w:sz w:val="20"/>
                <w:szCs w:val="20"/>
              </w:rPr>
              <w:t xml:space="preserve"> </w:t>
            </w:r>
            <w:r w:rsidRPr="00593AE6">
              <w:rPr>
                <w:rFonts w:ascii="Sylfaen" w:hAnsi="Sylfaen" w:cs="Sylfaen"/>
                <w:b/>
                <w:noProof/>
                <w:sz w:val="20"/>
                <w:szCs w:val="20"/>
                <w:lang w:val="ka-GE"/>
              </w:rPr>
              <w:t>ხელმძღვანელები/კოორდინატორი</w:t>
            </w:r>
          </w:p>
        </w:tc>
        <w:tc>
          <w:tcPr>
            <w:tcW w:w="7219" w:type="dxa"/>
            <w:tcBorders>
              <w:top w:val="single" w:sz="18" w:space="0" w:color="auto"/>
              <w:left w:val="single" w:sz="8" w:space="0" w:color="auto"/>
              <w:bottom w:val="single" w:sz="18" w:space="0" w:color="auto"/>
              <w:right w:val="single" w:sz="18" w:space="0" w:color="auto"/>
            </w:tcBorders>
          </w:tcPr>
          <w:p w14:paraId="091DC2AD" w14:textId="77777777" w:rsidR="00112327" w:rsidRPr="00593AE6" w:rsidRDefault="00112327" w:rsidP="00593AE6">
            <w:pPr>
              <w:spacing w:after="0" w:line="240" w:lineRule="auto"/>
              <w:jc w:val="both"/>
              <w:rPr>
                <w:rFonts w:ascii="Sylfaen" w:hAnsi="Sylfaen"/>
                <w:noProof/>
                <w:sz w:val="20"/>
                <w:szCs w:val="20"/>
                <w:lang w:val="ka-GE"/>
              </w:rPr>
            </w:pPr>
            <w:r w:rsidRPr="00593AE6">
              <w:rPr>
                <w:rFonts w:ascii="Sylfaen" w:hAnsi="Sylfaen"/>
                <w:noProof/>
                <w:sz w:val="20"/>
                <w:szCs w:val="20"/>
                <w:lang w:val="ka-GE"/>
              </w:rPr>
              <w:t xml:space="preserve">დავით გეგეჭკორი - პროფესორი </w:t>
            </w:r>
          </w:p>
        </w:tc>
      </w:tr>
      <w:tr w:rsidR="00112327" w:rsidRPr="00593AE6" w14:paraId="03E6F764" w14:textId="77777777" w:rsidTr="00113FD4">
        <w:tc>
          <w:tcPr>
            <w:tcW w:w="3521" w:type="dxa"/>
            <w:tcBorders>
              <w:top w:val="single" w:sz="18" w:space="0" w:color="auto"/>
              <w:left w:val="single" w:sz="18" w:space="0" w:color="auto"/>
              <w:bottom w:val="single" w:sz="18" w:space="0" w:color="auto"/>
            </w:tcBorders>
            <w:shd w:val="clear" w:color="auto" w:fill="EDEDFD"/>
          </w:tcPr>
          <w:p w14:paraId="10876A33" w14:textId="454332F9" w:rsidR="00112327" w:rsidRPr="00593AE6" w:rsidRDefault="00112327" w:rsidP="00593AE6">
            <w:pPr>
              <w:spacing w:after="0" w:line="240" w:lineRule="auto"/>
              <w:rPr>
                <w:rFonts w:ascii="Sylfaen" w:hAnsi="Sylfaen"/>
                <w:b/>
                <w:noProof/>
                <w:sz w:val="20"/>
                <w:szCs w:val="20"/>
                <w:lang w:val="ka-GE"/>
              </w:rPr>
            </w:pPr>
            <w:r w:rsidRPr="00593AE6">
              <w:rPr>
                <w:rFonts w:ascii="Sylfaen" w:hAnsi="Sylfaen" w:cs="Sylfaen"/>
                <w:b/>
                <w:noProof/>
                <w:sz w:val="20"/>
                <w:szCs w:val="20"/>
                <w:lang w:val="ka-GE"/>
              </w:rPr>
              <w:t>პროგრამის ხანგრძლივობა</w:t>
            </w:r>
            <w:r w:rsidRPr="00593AE6">
              <w:rPr>
                <w:rFonts w:ascii="Sylfaen" w:hAnsi="Sylfaen"/>
                <w:b/>
                <w:noProof/>
                <w:sz w:val="20"/>
                <w:szCs w:val="20"/>
                <w:lang w:val="ka-GE"/>
              </w:rPr>
              <w:t>/</w:t>
            </w:r>
            <w:r w:rsidR="00B944DB" w:rsidRPr="00593AE6">
              <w:rPr>
                <w:rFonts w:ascii="Sylfaen" w:hAnsi="Sylfaen"/>
                <w:b/>
                <w:noProof/>
                <w:sz w:val="20"/>
                <w:szCs w:val="20"/>
              </w:rPr>
              <w:t xml:space="preserve"> </w:t>
            </w:r>
            <w:r w:rsidRPr="00593AE6">
              <w:rPr>
                <w:rFonts w:ascii="Sylfaen" w:hAnsi="Sylfaen" w:cs="Sylfaen"/>
                <w:b/>
                <w:noProof/>
                <w:sz w:val="20"/>
                <w:szCs w:val="20"/>
                <w:lang w:val="ka-GE"/>
              </w:rPr>
              <w:t>მოცულობა</w:t>
            </w:r>
            <w:r w:rsidRPr="00593AE6">
              <w:rPr>
                <w:rFonts w:ascii="Sylfaen" w:hAnsi="Sylfaen"/>
                <w:b/>
                <w:noProof/>
                <w:sz w:val="20"/>
                <w:szCs w:val="20"/>
                <w:lang w:val="ka-GE"/>
              </w:rPr>
              <w:t xml:space="preserve"> (</w:t>
            </w:r>
            <w:r w:rsidRPr="00593AE6">
              <w:rPr>
                <w:rFonts w:ascii="Sylfaen" w:hAnsi="Sylfaen" w:cs="Sylfaen"/>
                <w:b/>
                <w:noProof/>
                <w:sz w:val="20"/>
                <w:szCs w:val="20"/>
                <w:lang w:val="ka-GE"/>
              </w:rPr>
              <w:t>სემესტრი</w:t>
            </w:r>
            <w:r w:rsidRPr="00593AE6">
              <w:rPr>
                <w:rFonts w:ascii="Sylfaen" w:hAnsi="Sylfaen"/>
                <w:b/>
                <w:noProof/>
                <w:sz w:val="20"/>
                <w:szCs w:val="20"/>
                <w:lang w:val="ka-GE"/>
              </w:rPr>
              <w:t xml:space="preserve">, </w:t>
            </w:r>
            <w:r w:rsidRPr="00593AE6">
              <w:rPr>
                <w:rFonts w:ascii="Sylfaen" w:hAnsi="Sylfaen" w:cs="Sylfaen"/>
                <w:b/>
                <w:noProof/>
                <w:sz w:val="20"/>
                <w:szCs w:val="20"/>
                <w:lang w:val="ka-GE"/>
              </w:rPr>
              <w:t>კრედიტების რაოდენობა</w:t>
            </w:r>
            <w:r w:rsidRPr="00593AE6">
              <w:rPr>
                <w:rFonts w:ascii="Sylfaen" w:hAnsi="Sylfaen"/>
                <w:b/>
                <w:noProof/>
                <w:sz w:val="20"/>
                <w:szCs w:val="20"/>
                <w:lang w:val="ka-GE"/>
              </w:rPr>
              <w:t>)</w:t>
            </w:r>
          </w:p>
        </w:tc>
        <w:tc>
          <w:tcPr>
            <w:tcW w:w="7219" w:type="dxa"/>
            <w:tcBorders>
              <w:top w:val="single" w:sz="18" w:space="0" w:color="auto"/>
              <w:right w:val="single" w:sz="18" w:space="0" w:color="auto"/>
            </w:tcBorders>
          </w:tcPr>
          <w:p w14:paraId="3601EFF5" w14:textId="77777777" w:rsidR="00112327" w:rsidRPr="00593AE6" w:rsidRDefault="00112327" w:rsidP="00593AE6">
            <w:pPr>
              <w:spacing w:after="0" w:line="240" w:lineRule="auto"/>
              <w:rPr>
                <w:rFonts w:ascii="Sylfaen" w:hAnsi="Sylfaen"/>
                <w:bCs/>
                <w:noProof/>
                <w:sz w:val="20"/>
                <w:szCs w:val="20"/>
                <w:lang w:val="ka-GE"/>
              </w:rPr>
            </w:pPr>
            <w:r w:rsidRPr="00593AE6">
              <w:rPr>
                <w:rFonts w:ascii="Sylfaen" w:hAnsi="Sylfaen" w:cs="Sylfaen"/>
                <w:bCs/>
                <w:noProof/>
                <w:sz w:val="20"/>
                <w:szCs w:val="20"/>
                <w:lang w:val="ka-GE"/>
              </w:rPr>
              <w:t>პროგრამის ხანგრძლივობა</w:t>
            </w:r>
            <w:r w:rsidRPr="00593AE6">
              <w:rPr>
                <w:rFonts w:ascii="Sylfaen" w:hAnsi="Sylfaen"/>
                <w:bCs/>
                <w:noProof/>
                <w:sz w:val="20"/>
                <w:szCs w:val="20"/>
                <w:lang w:val="ka-GE"/>
              </w:rPr>
              <w:t xml:space="preserve"> - 2 სასწავლო წელი, 4 სემესტრი.</w:t>
            </w:r>
          </w:p>
          <w:p w14:paraId="7D91A69F" w14:textId="5B390056" w:rsidR="00112327" w:rsidRPr="00593AE6" w:rsidRDefault="00112327" w:rsidP="00593AE6">
            <w:pPr>
              <w:spacing w:after="0" w:line="240" w:lineRule="auto"/>
              <w:rPr>
                <w:rFonts w:ascii="Sylfaen" w:hAnsi="Sylfaen"/>
                <w:noProof/>
                <w:sz w:val="20"/>
                <w:szCs w:val="20"/>
                <w:lang w:val="ka-GE"/>
              </w:rPr>
            </w:pPr>
            <w:r w:rsidRPr="00593AE6">
              <w:rPr>
                <w:rFonts w:ascii="Sylfaen" w:hAnsi="Sylfaen" w:cs="Sylfaen"/>
                <w:noProof/>
                <w:sz w:val="20"/>
                <w:szCs w:val="20"/>
                <w:lang w:val="ka-GE"/>
              </w:rPr>
              <w:t xml:space="preserve">კრედიტების რაოდენობა - 120 </w:t>
            </w:r>
            <w:r w:rsidRPr="00593AE6">
              <w:rPr>
                <w:rFonts w:ascii="Sylfaen" w:hAnsi="Sylfaen"/>
                <w:noProof/>
                <w:sz w:val="20"/>
                <w:szCs w:val="20"/>
                <w:lang w:val="ka-GE"/>
              </w:rPr>
              <w:t>ECTS კრედიტი</w:t>
            </w:r>
          </w:p>
          <w:p w14:paraId="65442FB4" w14:textId="1BAC8A52" w:rsidR="00112327" w:rsidRPr="00593AE6" w:rsidRDefault="00112327" w:rsidP="00593AE6">
            <w:pPr>
              <w:spacing w:after="0" w:line="240" w:lineRule="auto"/>
              <w:rPr>
                <w:rFonts w:ascii="Sylfaen" w:hAnsi="Sylfaen" w:cs="Sylfaen"/>
                <w:noProof/>
                <w:sz w:val="20"/>
                <w:szCs w:val="20"/>
                <w:lang w:val="ka-GE"/>
              </w:rPr>
            </w:pPr>
          </w:p>
        </w:tc>
      </w:tr>
      <w:tr w:rsidR="00112327" w:rsidRPr="00593AE6" w14:paraId="1138A972" w14:textId="77777777" w:rsidTr="00593AE6">
        <w:trPr>
          <w:trHeight w:val="241"/>
        </w:trPr>
        <w:tc>
          <w:tcPr>
            <w:tcW w:w="3521" w:type="dxa"/>
            <w:tcBorders>
              <w:top w:val="single" w:sz="18" w:space="0" w:color="auto"/>
              <w:left w:val="single" w:sz="18" w:space="0" w:color="auto"/>
              <w:bottom w:val="single" w:sz="18" w:space="0" w:color="auto"/>
            </w:tcBorders>
            <w:shd w:val="clear" w:color="auto" w:fill="EDEDFD"/>
          </w:tcPr>
          <w:p w14:paraId="4EAD797D" w14:textId="77777777" w:rsidR="00112327" w:rsidRPr="00593AE6" w:rsidRDefault="00112327" w:rsidP="00593AE6">
            <w:pPr>
              <w:spacing w:after="0" w:line="240" w:lineRule="auto"/>
              <w:rPr>
                <w:rFonts w:ascii="Sylfaen" w:hAnsi="Sylfaen"/>
                <w:b/>
                <w:noProof/>
                <w:sz w:val="20"/>
                <w:szCs w:val="20"/>
                <w:lang w:val="ka-GE"/>
              </w:rPr>
            </w:pPr>
            <w:r w:rsidRPr="00593AE6">
              <w:rPr>
                <w:rFonts w:ascii="Sylfaen" w:hAnsi="Sylfaen" w:cs="Sylfaen"/>
                <w:b/>
                <w:noProof/>
                <w:sz w:val="20"/>
                <w:szCs w:val="20"/>
                <w:lang w:val="ka-GE"/>
              </w:rPr>
              <w:t>სწავლების ენა</w:t>
            </w:r>
          </w:p>
        </w:tc>
        <w:tc>
          <w:tcPr>
            <w:tcW w:w="7219" w:type="dxa"/>
            <w:tcBorders>
              <w:top w:val="single" w:sz="18" w:space="0" w:color="auto"/>
              <w:bottom w:val="single" w:sz="18" w:space="0" w:color="auto"/>
              <w:right w:val="single" w:sz="18" w:space="0" w:color="auto"/>
            </w:tcBorders>
          </w:tcPr>
          <w:p w14:paraId="47729130" w14:textId="60F957F1" w:rsidR="00112327" w:rsidRPr="00593AE6" w:rsidRDefault="00112327" w:rsidP="00593AE6">
            <w:pPr>
              <w:spacing w:after="0" w:line="240" w:lineRule="auto"/>
              <w:rPr>
                <w:rFonts w:ascii="Sylfaen" w:hAnsi="Sylfaen"/>
                <w:noProof/>
                <w:color w:val="C45911" w:themeColor="accent2" w:themeShade="BF"/>
                <w:sz w:val="20"/>
                <w:szCs w:val="20"/>
                <w:lang w:val="ka-GE"/>
              </w:rPr>
            </w:pPr>
            <w:r w:rsidRPr="00593AE6">
              <w:rPr>
                <w:rFonts w:ascii="Sylfaen" w:hAnsi="Sylfaen" w:cs="Sylfaen"/>
                <w:noProof/>
                <w:sz w:val="20"/>
                <w:szCs w:val="20"/>
                <w:lang w:val="ka-GE"/>
              </w:rPr>
              <w:t>ქართული</w:t>
            </w:r>
          </w:p>
        </w:tc>
      </w:tr>
      <w:tr w:rsidR="00112327" w:rsidRPr="00593AE6" w14:paraId="35C0BE9A" w14:textId="77777777" w:rsidTr="00113FD4">
        <w:tc>
          <w:tcPr>
            <w:tcW w:w="3521" w:type="dxa"/>
            <w:tcBorders>
              <w:top w:val="single" w:sz="18" w:space="0" w:color="auto"/>
              <w:left w:val="single" w:sz="18" w:space="0" w:color="auto"/>
              <w:bottom w:val="single" w:sz="18" w:space="0" w:color="auto"/>
            </w:tcBorders>
            <w:shd w:val="clear" w:color="auto" w:fill="EDEDFD"/>
          </w:tcPr>
          <w:p w14:paraId="45C92712" w14:textId="77777777" w:rsidR="00112327" w:rsidRPr="00593AE6" w:rsidRDefault="00112327" w:rsidP="00593AE6">
            <w:pPr>
              <w:spacing w:after="0" w:line="240" w:lineRule="auto"/>
              <w:rPr>
                <w:rFonts w:ascii="Sylfaen" w:hAnsi="Sylfaen"/>
                <w:b/>
                <w:noProof/>
                <w:color w:val="FF0000"/>
                <w:sz w:val="20"/>
                <w:szCs w:val="20"/>
                <w:lang w:val="ka-GE"/>
              </w:rPr>
            </w:pPr>
            <w:r w:rsidRPr="00593AE6">
              <w:rPr>
                <w:rFonts w:ascii="Sylfaen" w:hAnsi="Sylfaen" w:cs="Sylfaen"/>
                <w:b/>
                <w:noProof/>
                <w:sz w:val="20"/>
                <w:szCs w:val="20"/>
                <w:lang w:val="ka-GE"/>
              </w:rPr>
              <w:t>პროგრამის შემუშავებისა და განახლების თარიღები</w:t>
            </w:r>
          </w:p>
        </w:tc>
        <w:tc>
          <w:tcPr>
            <w:tcW w:w="7219" w:type="dxa"/>
            <w:tcBorders>
              <w:top w:val="single" w:sz="18" w:space="0" w:color="auto"/>
              <w:bottom w:val="single" w:sz="18" w:space="0" w:color="auto"/>
              <w:right w:val="single" w:sz="18" w:space="0" w:color="auto"/>
            </w:tcBorders>
          </w:tcPr>
          <w:p w14:paraId="52AD7711" w14:textId="77777777" w:rsidR="00112327" w:rsidRPr="00593AE6" w:rsidRDefault="00593AE6" w:rsidP="00593AE6">
            <w:pPr>
              <w:spacing w:after="0" w:line="240" w:lineRule="auto"/>
              <w:ind w:right="34"/>
              <w:jc w:val="both"/>
              <w:rPr>
                <w:rFonts w:ascii="Sylfaen" w:hAnsi="Sylfaen" w:cs="Times New Roman"/>
                <w:noProof/>
                <w:sz w:val="20"/>
                <w:szCs w:val="20"/>
                <w:lang w:val="ka-GE"/>
              </w:rPr>
            </w:pPr>
            <w:r w:rsidRPr="00593AE6">
              <w:rPr>
                <w:rFonts w:ascii="Sylfaen" w:hAnsi="Sylfaen"/>
                <w:noProof/>
                <w:sz w:val="20"/>
                <w:szCs w:val="20"/>
                <w:lang w:val="ka-GE"/>
              </w:rPr>
              <w:t xml:space="preserve">აკრედიტაციის საბჭოს გადაწყვეტილება </w:t>
            </w:r>
            <w:r w:rsidRPr="00593AE6">
              <w:rPr>
                <w:rFonts w:ascii="Sylfaen" w:hAnsi="Sylfaen" w:cs="Times New Roman"/>
                <w:noProof/>
                <w:sz w:val="20"/>
                <w:szCs w:val="20"/>
                <w:lang w:val="ka-GE"/>
              </w:rPr>
              <w:t>№22111, 24.12.2021</w:t>
            </w:r>
          </w:p>
          <w:p w14:paraId="25BF44D7" w14:textId="4275184E" w:rsidR="00593AE6" w:rsidRPr="00593AE6" w:rsidRDefault="00593AE6" w:rsidP="00593AE6">
            <w:pPr>
              <w:spacing w:after="0" w:line="240" w:lineRule="auto"/>
              <w:ind w:right="34"/>
              <w:jc w:val="both"/>
              <w:rPr>
                <w:rFonts w:ascii="Sylfaen" w:hAnsi="Sylfaen"/>
                <w:noProof/>
                <w:sz w:val="20"/>
                <w:szCs w:val="20"/>
                <w:lang w:val="ka-GE"/>
              </w:rPr>
            </w:pPr>
            <w:r w:rsidRPr="00593AE6">
              <w:rPr>
                <w:rFonts w:ascii="Sylfaen" w:hAnsi="Sylfaen" w:cs="Times New Roman"/>
                <w:noProof/>
                <w:sz w:val="20"/>
                <w:szCs w:val="20"/>
                <w:lang w:val="ka-GE"/>
              </w:rPr>
              <w:t>აკადემიური საბჭოს დადგენილება №3 (22/23), 16.09.2022</w:t>
            </w:r>
          </w:p>
        </w:tc>
      </w:tr>
      <w:tr w:rsidR="00112327" w:rsidRPr="00593AE6" w14:paraId="0EED189A" w14:textId="77777777" w:rsidTr="001428BC">
        <w:tc>
          <w:tcPr>
            <w:tcW w:w="10740" w:type="dxa"/>
            <w:gridSpan w:val="2"/>
            <w:tcBorders>
              <w:top w:val="single" w:sz="18" w:space="0" w:color="auto"/>
              <w:left w:val="single" w:sz="18" w:space="0" w:color="auto"/>
              <w:bottom w:val="single" w:sz="18" w:space="0" w:color="auto"/>
              <w:right w:val="single" w:sz="18" w:space="0" w:color="auto"/>
            </w:tcBorders>
            <w:shd w:val="clear" w:color="auto" w:fill="E7E7FD"/>
          </w:tcPr>
          <w:p w14:paraId="3E5CF343" w14:textId="77777777" w:rsidR="00112327" w:rsidRPr="00593AE6" w:rsidRDefault="00112327" w:rsidP="00593AE6">
            <w:pPr>
              <w:spacing w:after="0" w:line="240" w:lineRule="auto"/>
              <w:rPr>
                <w:rFonts w:ascii="Sylfaen" w:hAnsi="Sylfaen"/>
                <w:noProof/>
                <w:sz w:val="20"/>
                <w:szCs w:val="20"/>
                <w:lang w:val="ka-GE"/>
              </w:rPr>
            </w:pPr>
            <w:r w:rsidRPr="00593AE6">
              <w:rPr>
                <w:rFonts w:ascii="Sylfaen" w:hAnsi="Sylfaen" w:cs="Sylfaen"/>
                <w:b/>
                <w:noProof/>
                <w:sz w:val="20"/>
                <w:szCs w:val="20"/>
                <w:lang w:val="ka-GE"/>
              </w:rPr>
              <w:t>პროგრამაზე დაშვების წინაპირობები</w:t>
            </w:r>
            <w:r w:rsidRPr="00593AE6">
              <w:rPr>
                <w:rFonts w:ascii="Sylfaen" w:hAnsi="Sylfaen"/>
                <w:b/>
                <w:noProof/>
                <w:sz w:val="20"/>
                <w:szCs w:val="20"/>
                <w:lang w:val="ka-GE"/>
              </w:rPr>
              <w:t xml:space="preserve"> (</w:t>
            </w:r>
            <w:r w:rsidRPr="00593AE6">
              <w:rPr>
                <w:rFonts w:ascii="Sylfaen" w:hAnsi="Sylfaen" w:cs="Sylfaen"/>
                <w:b/>
                <w:noProof/>
                <w:sz w:val="20"/>
                <w:szCs w:val="20"/>
                <w:lang w:val="ka-GE"/>
              </w:rPr>
              <w:t>მოთხოვნები</w:t>
            </w:r>
            <w:r w:rsidRPr="00593AE6">
              <w:rPr>
                <w:rFonts w:ascii="Sylfaen" w:hAnsi="Sylfaen"/>
                <w:b/>
                <w:noProof/>
                <w:sz w:val="20"/>
                <w:szCs w:val="20"/>
                <w:lang w:val="ka-GE"/>
              </w:rPr>
              <w:t>)</w:t>
            </w:r>
          </w:p>
        </w:tc>
      </w:tr>
      <w:tr w:rsidR="00112327" w:rsidRPr="00593AE6" w14:paraId="4DB27457" w14:textId="77777777" w:rsidTr="001428BC">
        <w:tc>
          <w:tcPr>
            <w:tcW w:w="10740"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76C1A2D1" w14:textId="77777777" w:rsidR="00C106A7" w:rsidRPr="00593AE6" w:rsidRDefault="00C106A7" w:rsidP="00593AE6">
            <w:pPr>
              <w:spacing w:after="0" w:line="240" w:lineRule="auto"/>
              <w:jc w:val="both"/>
              <w:rPr>
                <w:rFonts w:ascii="Sylfaen" w:hAnsi="Sylfaen"/>
                <w:sz w:val="20"/>
                <w:szCs w:val="20"/>
                <w:lang w:val="ka-GE"/>
              </w:rPr>
            </w:pPr>
            <w:r w:rsidRPr="00593AE6">
              <w:rPr>
                <w:rFonts w:ascii="Sylfaen" w:hAnsi="Sylfaen"/>
                <w:sz w:val="20"/>
                <w:szCs w:val="20"/>
                <w:lang w:val="ka-GE"/>
              </w:rPr>
              <w:t xml:space="preserve">სამაგისტრო საგანმანათლებლო პროგრამაზე „დიპლომატია და საერთაშორისო პოლიტიკა“ სტუდენტის დაშვების წინაპირობაა: </w:t>
            </w:r>
          </w:p>
          <w:p w14:paraId="7D901100" w14:textId="77777777" w:rsidR="00C106A7" w:rsidRPr="00593AE6" w:rsidRDefault="00C106A7" w:rsidP="00593AE6">
            <w:pPr>
              <w:spacing w:after="0" w:line="240" w:lineRule="auto"/>
              <w:jc w:val="both"/>
              <w:rPr>
                <w:rFonts w:ascii="Sylfaen" w:hAnsi="Sylfaen"/>
                <w:sz w:val="20"/>
                <w:szCs w:val="20"/>
                <w:lang w:val="ka-GE"/>
              </w:rPr>
            </w:pPr>
            <w:r w:rsidRPr="00593AE6">
              <w:rPr>
                <w:rFonts w:ascii="Sylfaen" w:hAnsi="Sylfaen"/>
                <w:sz w:val="20"/>
                <w:szCs w:val="20"/>
                <w:lang w:val="ka-GE"/>
              </w:rPr>
              <w:t>-</w:t>
            </w:r>
            <w:r w:rsidRPr="00593AE6">
              <w:rPr>
                <w:rFonts w:ascii="Sylfaen" w:hAnsi="Sylfaen"/>
                <w:sz w:val="20"/>
                <w:szCs w:val="20"/>
                <w:lang w:val="ka-GE"/>
              </w:rPr>
              <w:tab/>
              <w:t xml:space="preserve">ბაკალავრის აკადემიური ხარისხი; </w:t>
            </w:r>
          </w:p>
          <w:p w14:paraId="1AE92E8E" w14:textId="77777777" w:rsidR="00C106A7" w:rsidRPr="00593AE6" w:rsidRDefault="00C106A7" w:rsidP="00593AE6">
            <w:pPr>
              <w:spacing w:after="0" w:line="240" w:lineRule="auto"/>
              <w:jc w:val="both"/>
              <w:rPr>
                <w:rFonts w:ascii="Sylfaen" w:hAnsi="Sylfaen"/>
                <w:sz w:val="20"/>
                <w:szCs w:val="20"/>
                <w:lang w:val="ka-GE"/>
              </w:rPr>
            </w:pPr>
            <w:r w:rsidRPr="00593AE6">
              <w:rPr>
                <w:rFonts w:ascii="Sylfaen" w:hAnsi="Sylfaen"/>
                <w:sz w:val="20"/>
                <w:szCs w:val="20"/>
                <w:lang w:val="ka-GE"/>
              </w:rPr>
              <w:t>-</w:t>
            </w:r>
            <w:r w:rsidRPr="00593AE6">
              <w:rPr>
                <w:rFonts w:ascii="Sylfaen" w:hAnsi="Sylfaen"/>
                <w:sz w:val="20"/>
                <w:szCs w:val="20"/>
                <w:lang w:val="ka-GE"/>
              </w:rPr>
              <w:tab/>
              <w:t xml:space="preserve">საერთო სამაგისტრო გამოცდის წარმატებით ჩაბარება; </w:t>
            </w:r>
          </w:p>
          <w:p w14:paraId="7EABB34E" w14:textId="77777777" w:rsidR="00C106A7" w:rsidRPr="00593AE6" w:rsidRDefault="00C106A7" w:rsidP="00593AE6">
            <w:pPr>
              <w:spacing w:after="0" w:line="240" w:lineRule="auto"/>
              <w:jc w:val="both"/>
              <w:rPr>
                <w:rFonts w:ascii="Sylfaen" w:hAnsi="Sylfaen"/>
                <w:sz w:val="20"/>
                <w:szCs w:val="20"/>
                <w:lang w:val="ka-GE"/>
              </w:rPr>
            </w:pPr>
            <w:r w:rsidRPr="00593AE6">
              <w:rPr>
                <w:rFonts w:ascii="Sylfaen" w:hAnsi="Sylfaen"/>
                <w:sz w:val="20"/>
                <w:szCs w:val="20"/>
                <w:lang w:val="ka-GE"/>
              </w:rPr>
              <w:t>-</w:t>
            </w:r>
            <w:r w:rsidRPr="00593AE6">
              <w:rPr>
                <w:rFonts w:ascii="Sylfaen" w:hAnsi="Sylfaen"/>
                <w:sz w:val="20"/>
                <w:szCs w:val="20"/>
                <w:lang w:val="ka-GE"/>
              </w:rPr>
              <w:tab/>
              <w:t xml:space="preserve">შიდასაუნივერსიტო გამოცდების  წარმატებით ჩაბარება. </w:t>
            </w:r>
          </w:p>
          <w:p w14:paraId="1C0AC09B" w14:textId="77777777" w:rsidR="00C106A7" w:rsidRPr="00593AE6" w:rsidRDefault="00C106A7" w:rsidP="00593AE6">
            <w:pPr>
              <w:spacing w:after="0" w:line="240" w:lineRule="auto"/>
              <w:jc w:val="both"/>
              <w:rPr>
                <w:rFonts w:ascii="Sylfaen" w:hAnsi="Sylfaen"/>
                <w:sz w:val="20"/>
                <w:szCs w:val="20"/>
                <w:lang w:val="ka-GE"/>
              </w:rPr>
            </w:pPr>
            <w:r w:rsidRPr="00593AE6">
              <w:rPr>
                <w:rFonts w:ascii="Sylfaen" w:hAnsi="Sylfaen"/>
                <w:sz w:val="20"/>
                <w:szCs w:val="20"/>
                <w:lang w:val="ka-GE"/>
              </w:rPr>
              <w:t xml:space="preserve">შიდა საუნივერსიტეტო გამოცდა შედგება ორი კომპონენეტისაგან ერთი უცხო ენის გამოცდა, რომელიც ადგენს კანდიდატის ენის ფლობას B2 დონეზე და მეორე გამოცდა სპეციალობაში: </w:t>
            </w:r>
          </w:p>
          <w:p w14:paraId="638BCB28" w14:textId="77777777" w:rsidR="00C106A7" w:rsidRPr="00593AE6" w:rsidRDefault="00C106A7" w:rsidP="00593AE6">
            <w:pPr>
              <w:spacing w:after="0" w:line="240" w:lineRule="auto"/>
              <w:jc w:val="both"/>
              <w:rPr>
                <w:rFonts w:ascii="Sylfaen" w:hAnsi="Sylfaen"/>
                <w:sz w:val="20"/>
                <w:szCs w:val="20"/>
                <w:lang w:val="ka-GE"/>
              </w:rPr>
            </w:pPr>
            <w:r w:rsidRPr="00593AE6">
              <w:rPr>
                <w:rFonts w:ascii="Sylfaen" w:hAnsi="Sylfaen"/>
                <w:sz w:val="20"/>
                <w:szCs w:val="20"/>
                <w:lang w:val="ka-GE"/>
              </w:rPr>
              <w:t>-</w:t>
            </w:r>
            <w:r w:rsidRPr="00593AE6">
              <w:rPr>
                <w:rFonts w:ascii="Sylfaen" w:hAnsi="Sylfaen"/>
                <w:sz w:val="20"/>
                <w:szCs w:val="20"/>
                <w:lang w:val="ka-GE"/>
              </w:rPr>
              <w:tab/>
              <w:t>გამოცდა სპეციალობაში, რომელიც ითვალისწინებს აპლიკანტისთვის საერთაშორისო ურთიერთობის და პოლიტიკის შესახებ ფართო ცოდნის ფლობის დონის შემოწმებას (გამოცდა ტარდება წერითი ფორმით, ბილეთი მოიცავს ორ თეორიულ საკითხს და დახურულ ტესტებს. გამოცდის ჩატარების და შეფასების კრიტერიუმები რეგულირდება აწსუ-ს მაგისტრატურაში მიღების წესით);</w:t>
            </w:r>
          </w:p>
          <w:p w14:paraId="6FDEB429" w14:textId="58AFB00F" w:rsidR="00112327" w:rsidRPr="00593AE6" w:rsidRDefault="00C106A7" w:rsidP="00593AE6">
            <w:pPr>
              <w:spacing w:after="0" w:line="240" w:lineRule="auto"/>
              <w:jc w:val="both"/>
              <w:rPr>
                <w:rFonts w:ascii="Sylfaen" w:hAnsi="Sylfaen"/>
                <w:noProof/>
                <w:sz w:val="20"/>
                <w:szCs w:val="20"/>
                <w:lang w:val="ka-GE"/>
              </w:rPr>
            </w:pPr>
            <w:r w:rsidRPr="00593AE6">
              <w:rPr>
                <w:rFonts w:ascii="Sylfaen" w:hAnsi="Sylfaen"/>
                <w:sz w:val="20"/>
                <w:szCs w:val="20"/>
                <w:lang w:val="ka-GE"/>
              </w:rPr>
              <w:t>გარდა აღნიშნულისა, პროგრამაზე ჩარიცხვა შესაძლებელია შიდა და გარე მობილობის წესით, რასაც არეგულირებს საქართველოს განათლებისა და მეცნიერების მინისტრის 2010 წლის 4 თებერვლის  ბრძანება No10/ნ - „უმაღლესი საგანმანათლებლო დაწესებულებიდან სხვა უმაღლეს საგანმანათლებლო დაწესებულებაში გადასვლის წესისა და საფასურის დამტკიცების შესახებ“ [http://eqe.ge/res/docs/10%E1%83%9C_16.03.2018.pdf] და აკაკი წერეთლის სახელმწიფო უნივერსიტეტის მიერ შემუშავებული და დამტკიცებული „სტუდენტის სტატუსის მოპოვების, შეჩერების, შეწყვეტის, აღდგენის, მობილობის, კვალიფიკაციის მინიჭებისა და მიღებული განათლების აღიარების წესი“ (აკადემიური საბჭოს დადგენილება №12 (17/18)).</w:t>
            </w:r>
          </w:p>
        </w:tc>
      </w:tr>
      <w:tr w:rsidR="00112327" w:rsidRPr="00593AE6" w14:paraId="1AB5D288" w14:textId="77777777" w:rsidTr="00113FD4">
        <w:tc>
          <w:tcPr>
            <w:tcW w:w="10740" w:type="dxa"/>
            <w:gridSpan w:val="2"/>
            <w:tcBorders>
              <w:top w:val="single" w:sz="18" w:space="0" w:color="auto"/>
              <w:left w:val="single" w:sz="18" w:space="0" w:color="auto"/>
              <w:bottom w:val="single" w:sz="18" w:space="0" w:color="auto"/>
              <w:right w:val="single" w:sz="18" w:space="0" w:color="auto"/>
            </w:tcBorders>
            <w:shd w:val="clear" w:color="auto" w:fill="EDEDFD"/>
          </w:tcPr>
          <w:p w14:paraId="522619BA" w14:textId="77777777" w:rsidR="00112327" w:rsidRPr="00593AE6" w:rsidRDefault="00112327" w:rsidP="00593AE6">
            <w:pPr>
              <w:spacing w:after="0" w:line="240" w:lineRule="auto"/>
              <w:rPr>
                <w:rFonts w:ascii="Sylfaen" w:hAnsi="Sylfaen"/>
                <w:noProof/>
                <w:color w:val="C45911" w:themeColor="accent2" w:themeShade="BF"/>
                <w:sz w:val="20"/>
                <w:szCs w:val="20"/>
                <w:lang w:val="ka-GE"/>
              </w:rPr>
            </w:pPr>
            <w:r w:rsidRPr="00593AE6">
              <w:rPr>
                <w:rFonts w:ascii="Sylfaen" w:hAnsi="Sylfaen"/>
                <w:b/>
                <w:noProof/>
                <w:sz w:val="20"/>
                <w:szCs w:val="20"/>
                <w:lang w:val="ka-GE"/>
              </w:rPr>
              <w:t>პროგრამის მიზნები</w:t>
            </w:r>
          </w:p>
        </w:tc>
      </w:tr>
      <w:tr w:rsidR="00112327" w:rsidRPr="00593AE6" w14:paraId="594BC8FE" w14:textId="77777777" w:rsidTr="001428BC">
        <w:tc>
          <w:tcPr>
            <w:tcW w:w="10740"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4C5A7CB4" w14:textId="77777777" w:rsidR="00112327" w:rsidRPr="00593AE6" w:rsidRDefault="00112327" w:rsidP="00593AE6">
            <w:pPr>
              <w:spacing w:after="0" w:line="240" w:lineRule="auto"/>
              <w:ind w:right="34"/>
              <w:rPr>
                <w:rFonts w:ascii="Sylfaen" w:hAnsi="Sylfaen"/>
                <w:noProof/>
                <w:sz w:val="20"/>
                <w:szCs w:val="20"/>
                <w:lang w:val="ka-GE"/>
              </w:rPr>
            </w:pPr>
            <w:r w:rsidRPr="00593AE6">
              <w:rPr>
                <w:rFonts w:ascii="Sylfaen" w:hAnsi="Sylfaen"/>
                <w:noProof/>
                <w:sz w:val="20"/>
                <w:szCs w:val="20"/>
                <w:lang w:val="ka-GE"/>
              </w:rPr>
              <w:t xml:space="preserve">დიპლომატიისა და საერთაშორისო პოლიტიკის </w:t>
            </w:r>
            <w:r w:rsidRPr="00593AE6">
              <w:rPr>
                <w:rFonts w:ascii="Sylfaen" w:hAnsi="Sylfaen"/>
                <w:noProof/>
                <w:sz w:val="20"/>
                <w:szCs w:val="20"/>
                <w:shd w:val="clear" w:color="auto" w:fill="FFFFFF"/>
                <w:lang w:val="ka-GE"/>
              </w:rPr>
              <w:t>სამაგისტრო პროგრამის მიზანია სტუდენტს</w:t>
            </w:r>
          </w:p>
          <w:p w14:paraId="466EE24D" w14:textId="77777777" w:rsidR="00112327" w:rsidRPr="00593AE6" w:rsidRDefault="00112327" w:rsidP="00593AE6">
            <w:pPr>
              <w:pStyle w:val="abzacixml"/>
              <w:numPr>
                <w:ilvl w:val="0"/>
                <w:numId w:val="4"/>
              </w:numPr>
              <w:spacing w:after="0" w:line="240" w:lineRule="auto"/>
              <w:jc w:val="both"/>
              <w:rPr>
                <w:rFonts w:ascii="Sylfaen" w:hAnsi="Sylfaen" w:cs="Times New Roman"/>
                <w:noProof/>
                <w:color w:val="FF0000"/>
                <w:lang w:val="ka-GE"/>
              </w:rPr>
            </w:pPr>
            <w:r w:rsidRPr="00593AE6">
              <w:rPr>
                <w:rFonts w:ascii="Sylfaen" w:hAnsi="Sylfaen" w:cs="Sylfaen"/>
                <w:noProof/>
                <w:lang w:val="ka-GE"/>
              </w:rPr>
              <w:t xml:space="preserve">მისცეს და განუვითაროს დიპლომატიის, საერთაშორისო ურთიერთობების და პოლიტიკის შესახებ თეორიული, სისტემური და სიღრმისეული ცოდნა, </w:t>
            </w:r>
          </w:p>
          <w:p w14:paraId="26EC86CE" w14:textId="77777777" w:rsidR="00112327" w:rsidRPr="00593AE6" w:rsidRDefault="00112327" w:rsidP="00593AE6">
            <w:pPr>
              <w:pStyle w:val="abzacixml"/>
              <w:numPr>
                <w:ilvl w:val="0"/>
                <w:numId w:val="4"/>
              </w:numPr>
              <w:spacing w:after="0" w:line="240" w:lineRule="auto"/>
              <w:jc w:val="both"/>
              <w:rPr>
                <w:rFonts w:ascii="Sylfaen" w:hAnsi="Sylfaen" w:cs="Times New Roman"/>
                <w:noProof/>
                <w:color w:val="FF0000"/>
                <w:lang w:val="ka-GE"/>
              </w:rPr>
            </w:pPr>
            <w:r w:rsidRPr="00593AE6">
              <w:rPr>
                <w:rFonts w:ascii="Sylfaen" w:hAnsi="Sylfaen" w:cs="Sylfaen"/>
                <w:noProof/>
                <w:lang w:val="ka-GE"/>
              </w:rPr>
              <w:t xml:space="preserve">შეძინოს საერთაშორისო პოლიტიკის სფეროსთან დაკავშირებული კონცეფციების, თეორიებისა და ანალიზის მოდელების საფუძვლიანი ცოდნა და კრიტიკული აზროვნების უნარი. </w:t>
            </w:r>
          </w:p>
          <w:p w14:paraId="5AFC56B7" w14:textId="77777777" w:rsidR="00112327" w:rsidRPr="00593AE6" w:rsidRDefault="00112327" w:rsidP="00593AE6">
            <w:pPr>
              <w:pStyle w:val="abzacixml"/>
              <w:numPr>
                <w:ilvl w:val="0"/>
                <w:numId w:val="4"/>
              </w:numPr>
              <w:spacing w:after="0" w:line="240" w:lineRule="auto"/>
              <w:jc w:val="both"/>
              <w:rPr>
                <w:rFonts w:ascii="Sylfaen" w:hAnsi="Sylfaen" w:cs="Sylfaen"/>
                <w:noProof/>
                <w:lang w:val="ka-GE"/>
              </w:rPr>
            </w:pPr>
            <w:r w:rsidRPr="00593AE6">
              <w:rPr>
                <w:rFonts w:ascii="Sylfaen" w:hAnsi="Sylfaen" w:cs="Sylfaen"/>
                <w:noProof/>
                <w:lang w:val="ka-GE"/>
              </w:rPr>
              <w:t>შეეძლოს შესაბამის პროფესიულ თანამდებობებზე სამართლიანობის, აქტიური მოქალაქეობის, დემოკრატიული ფასეულობებისა და ზოგადსაკაცობრიო ღირებულებებზე დაყრდნობით ლიდერული ფუნქციების შესრულება</w:t>
            </w:r>
          </w:p>
          <w:p w14:paraId="1D978811" w14:textId="77777777" w:rsidR="00112327" w:rsidRPr="00593AE6" w:rsidRDefault="00112327" w:rsidP="00593AE6">
            <w:pPr>
              <w:pStyle w:val="abzacixml"/>
              <w:spacing w:after="0" w:line="240" w:lineRule="auto"/>
              <w:ind w:left="720"/>
              <w:jc w:val="both"/>
              <w:rPr>
                <w:rFonts w:ascii="Sylfaen" w:hAnsi="Sylfaen" w:cs="Times New Roman"/>
                <w:noProof/>
                <w:color w:val="FF0000"/>
                <w:lang w:val="ka-GE"/>
              </w:rPr>
            </w:pPr>
          </w:p>
        </w:tc>
      </w:tr>
      <w:tr w:rsidR="00112327" w:rsidRPr="00593AE6" w14:paraId="56008B57" w14:textId="77777777" w:rsidTr="00113FD4">
        <w:tc>
          <w:tcPr>
            <w:tcW w:w="10740" w:type="dxa"/>
            <w:gridSpan w:val="2"/>
            <w:tcBorders>
              <w:top w:val="single" w:sz="18" w:space="0" w:color="auto"/>
              <w:left w:val="single" w:sz="18" w:space="0" w:color="auto"/>
              <w:bottom w:val="single" w:sz="18" w:space="0" w:color="auto"/>
              <w:right w:val="single" w:sz="18" w:space="0" w:color="auto"/>
            </w:tcBorders>
            <w:shd w:val="clear" w:color="auto" w:fill="EDEDFD"/>
          </w:tcPr>
          <w:p w14:paraId="4B6AA9CA" w14:textId="77777777" w:rsidR="00112327" w:rsidRPr="00593AE6" w:rsidRDefault="00112327" w:rsidP="00593AE6">
            <w:pPr>
              <w:spacing w:after="0" w:line="240" w:lineRule="auto"/>
              <w:jc w:val="both"/>
              <w:rPr>
                <w:rFonts w:ascii="Sylfaen" w:hAnsi="Sylfaen"/>
                <w:noProof/>
                <w:sz w:val="20"/>
                <w:szCs w:val="20"/>
                <w:lang w:val="ka-GE"/>
              </w:rPr>
            </w:pPr>
            <w:r w:rsidRPr="00593AE6">
              <w:rPr>
                <w:rFonts w:ascii="Sylfaen" w:hAnsi="Sylfaen"/>
                <w:b/>
                <w:noProof/>
                <w:sz w:val="20"/>
                <w:szCs w:val="20"/>
                <w:lang w:val="ka-GE"/>
              </w:rPr>
              <w:t>სწავლის გაგრძელების შესაძლებლობა</w:t>
            </w:r>
          </w:p>
        </w:tc>
      </w:tr>
      <w:tr w:rsidR="00112327" w:rsidRPr="00593AE6" w14:paraId="6D82BE3D" w14:textId="77777777" w:rsidTr="001428BC">
        <w:tc>
          <w:tcPr>
            <w:tcW w:w="10740"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6DEE6417" w14:textId="77777777" w:rsidR="00112327" w:rsidRPr="00593AE6" w:rsidRDefault="00112327" w:rsidP="00593AE6">
            <w:pPr>
              <w:spacing w:after="0" w:line="240" w:lineRule="auto"/>
              <w:jc w:val="both"/>
              <w:rPr>
                <w:rFonts w:ascii="Sylfaen" w:hAnsi="Sylfaen"/>
                <w:noProof/>
                <w:sz w:val="20"/>
                <w:szCs w:val="20"/>
                <w:lang w:val="ka-GE"/>
              </w:rPr>
            </w:pPr>
            <w:r w:rsidRPr="00593AE6">
              <w:rPr>
                <w:rFonts w:ascii="Sylfaen" w:hAnsi="Sylfaen" w:cs="Sylfaen"/>
                <w:noProof/>
                <w:sz w:val="20"/>
                <w:szCs w:val="20"/>
                <w:lang w:val="ka-GE"/>
              </w:rPr>
              <w:t>მაგისტრს</w:t>
            </w:r>
            <w:r w:rsidRPr="00593AE6">
              <w:rPr>
                <w:rFonts w:ascii="Sylfaen" w:hAnsi="Sylfaen"/>
                <w:noProof/>
                <w:sz w:val="20"/>
                <w:szCs w:val="20"/>
                <w:lang w:val="ka-GE"/>
              </w:rPr>
              <w:t xml:space="preserve"> </w:t>
            </w:r>
            <w:r w:rsidRPr="00593AE6">
              <w:rPr>
                <w:rFonts w:ascii="Sylfaen" w:hAnsi="Sylfaen" w:cs="Sylfaen"/>
                <w:noProof/>
                <w:sz w:val="20"/>
                <w:szCs w:val="20"/>
                <w:lang w:val="ka-GE"/>
              </w:rPr>
              <w:t>შეუძლია</w:t>
            </w:r>
            <w:r w:rsidRPr="00593AE6">
              <w:rPr>
                <w:rFonts w:ascii="Sylfaen" w:hAnsi="Sylfaen"/>
                <w:noProof/>
                <w:sz w:val="20"/>
                <w:szCs w:val="20"/>
                <w:lang w:val="ka-GE"/>
              </w:rPr>
              <w:t xml:space="preserve"> </w:t>
            </w:r>
            <w:r w:rsidRPr="00593AE6">
              <w:rPr>
                <w:rFonts w:ascii="Sylfaen" w:hAnsi="Sylfaen" w:cs="Sylfaen"/>
                <w:noProof/>
                <w:sz w:val="20"/>
                <w:szCs w:val="20"/>
                <w:lang w:val="ka-GE"/>
              </w:rPr>
              <w:t>სწავლა</w:t>
            </w:r>
            <w:r w:rsidRPr="00593AE6">
              <w:rPr>
                <w:rFonts w:ascii="Sylfaen" w:hAnsi="Sylfaen"/>
                <w:noProof/>
                <w:sz w:val="20"/>
                <w:szCs w:val="20"/>
                <w:lang w:val="ka-GE"/>
              </w:rPr>
              <w:t xml:space="preserve"> </w:t>
            </w:r>
            <w:r w:rsidRPr="00593AE6">
              <w:rPr>
                <w:rFonts w:ascii="Sylfaen" w:hAnsi="Sylfaen" w:cs="Sylfaen"/>
                <w:noProof/>
                <w:sz w:val="20"/>
                <w:szCs w:val="20"/>
                <w:lang w:val="ka-GE"/>
              </w:rPr>
              <w:t>გააგრძელოს</w:t>
            </w:r>
            <w:r w:rsidRPr="00593AE6">
              <w:rPr>
                <w:rFonts w:ascii="Sylfaen" w:hAnsi="Sylfaen"/>
                <w:noProof/>
                <w:sz w:val="20"/>
                <w:szCs w:val="20"/>
                <w:lang w:val="ka-GE"/>
              </w:rPr>
              <w:t xml:space="preserve"> </w:t>
            </w:r>
            <w:r w:rsidRPr="00593AE6">
              <w:rPr>
                <w:rFonts w:ascii="Sylfaen" w:hAnsi="Sylfaen" w:cs="Sylfaen"/>
                <w:noProof/>
                <w:sz w:val="20"/>
                <w:szCs w:val="20"/>
                <w:lang w:val="ka-GE"/>
              </w:rPr>
              <w:t>სადოქტორო</w:t>
            </w:r>
            <w:r w:rsidRPr="00593AE6">
              <w:rPr>
                <w:rFonts w:ascii="Sylfaen" w:hAnsi="Sylfaen"/>
                <w:noProof/>
                <w:sz w:val="20"/>
                <w:szCs w:val="20"/>
                <w:lang w:val="ka-GE"/>
              </w:rPr>
              <w:t xml:space="preserve"> </w:t>
            </w:r>
            <w:r w:rsidRPr="00593AE6">
              <w:rPr>
                <w:rFonts w:ascii="Sylfaen" w:hAnsi="Sylfaen" w:cs="Sylfaen"/>
                <w:noProof/>
                <w:sz w:val="20"/>
                <w:szCs w:val="20"/>
                <w:lang w:val="ka-GE"/>
              </w:rPr>
              <w:t>პროგრამებზე</w:t>
            </w:r>
            <w:r w:rsidRPr="00593AE6">
              <w:rPr>
                <w:rFonts w:ascii="Sylfaen" w:hAnsi="Sylfaen"/>
                <w:noProof/>
                <w:sz w:val="20"/>
                <w:szCs w:val="20"/>
                <w:lang w:val="ka-GE"/>
              </w:rPr>
              <w:t xml:space="preserve"> </w:t>
            </w:r>
            <w:r w:rsidRPr="00593AE6">
              <w:rPr>
                <w:rFonts w:ascii="Sylfaen" w:hAnsi="Sylfaen" w:cs="Sylfaen"/>
                <w:noProof/>
                <w:sz w:val="20"/>
                <w:szCs w:val="20"/>
                <w:lang w:val="ka-GE"/>
              </w:rPr>
              <w:t>საქართველოში</w:t>
            </w:r>
            <w:r w:rsidRPr="00593AE6">
              <w:rPr>
                <w:rFonts w:ascii="Sylfaen" w:hAnsi="Sylfaen"/>
                <w:noProof/>
                <w:sz w:val="20"/>
                <w:szCs w:val="20"/>
                <w:lang w:val="ka-GE"/>
              </w:rPr>
              <w:t xml:space="preserve"> </w:t>
            </w:r>
            <w:r w:rsidRPr="00593AE6">
              <w:rPr>
                <w:rFonts w:ascii="Sylfaen" w:hAnsi="Sylfaen" w:cs="Sylfaen"/>
                <w:noProof/>
                <w:sz w:val="20"/>
                <w:szCs w:val="20"/>
                <w:lang w:val="ka-GE"/>
              </w:rPr>
              <w:t>თუ</w:t>
            </w:r>
            <w:r w:rsidRPr="00593AE6">
              <w:rPr>
                <w:rFonts w:ascii="Sylfaen" w:hAnsi="Sylfaen"/>
                <w:noProof/>
                <w:sz w:val="20"/>
                <w:szCs w:val="20"/>
                <w:lang w:val="ka-GE"/>
              </w:rPr>
              <w:t xml:space="preserve"> </w:t>
            </w:r>
            <w:r w:rsidRPr="00593AE6">
              <w:rPr>
                <w:rFonts w:ascii="Sylfaen" w:hAnsi="Sylfaen" w:cs="Sylfaen"/>
                <w:noProof/>
                <w:sz w:val="20"/>
                <w:szCs w:val="20"/>
                <w:lang w:val="ka-GE"/>
              </w:rPr>
              <w:t>მის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ფარგლებს</w:t>
            </w:r>
            <w:r w:rsidRPr="00593AE6">
              <w:rPr>
                <w:rFonts w:ascii="Sylfaen" w:hAnsi="Sylfaen"/>
                <w:noProof/>
                <w:sz w:val="20"/>
                <w:szCs w:val="20"/>
                <w:lang w:val="ka-GE"/>
              </w:rPr>
              <w:t xml:space="preserve"> </w:t>
            </w:r>
            <w:r w:rsidRPr="00593AE6">
              <w:rPr>
                <w:rFonts w:ascii="Sylfaen" w:hAnsi="Sylfaen" w:cs="Sylfaen"/>
                <w:noProof/>
                <w:sz w:val="20"/>
                <w:szCs w:val="20"/>
                <w:lang w:val="ka-GE"/>
              </w:rPr>
              <w:t>გარეთ</w:t>
            </w:r>
            <w:r w:rsidRPr="00593AE6">
              <w:rPr>
                <w:rFonts w:ascii="Sylfaen" w:hAnsi="Sylfaen"/>
                <w:noProof/>
                <w:sz w:val="20"/>
                <w:szCs w:val="20"/>
                <w:lang w:val="ka-GE"/>
              </w:rPr>
              <w:t xml:space="preserve">, </w:t>
            </w:r>
            <w:r w:rsidRPr="00593AE6">
              <w:rPr>
                <w:rFonts w:ascii="Sylfaen" w:hAnsi="Sylfaen" w:cs="Sylfaen"/>
                <w:noProof/>
                <w:sz w:val="20"/>
                <w:szCs w:val="20"/>
                <w:lang w:val="ka-GE"/>
              </w:rPr>
              <w:lastRenderedPageBreak/>
              <w:t>განსაკუთრებით</w:t>
            </w:r>
            <w:r w:rsidRPr="00593AE6">
              <w:rPr>
                <w:rFonts w:ascii="Sylfaen" w:hAnsi="Sylfaen"/>
                <w:noProof/>
                <w:sz w:val="20"/>
                <w:szCs w:val="20"/>
                <w:lang w:val="ka-GE"/>
              </w:rPr>
              <w:t xml:space="preserve"> </w:t>
            </w:r>
            <w:r w:rsidRPr="00593AE6">
              <w:rPr>
                <w:rFonts w:ascii="Sylfaen" w:hAnsi="Sylfaen" w:cs="Sylfaen"/>
                <w:noProof/>
                <w:sz w:val="20"/>
                <w:szCs w:val="20"/>
                <w:lang w:val="ka-GE"/>
              </w:rPr>
              <w:t>ისეთ</w:t>
            </w:r>
            <w:r w:rsidRPr="00593AE6">
              <w:rPr>
                <w:rFonts w:ascii="Sylfaen" w:hAnsi="Sylfaen"/>
                <w:noProof/>
                <w:sz w:val="20"/>
                <w:szCs w:val="20"/>
                <w:lang w:val="ka-GE"/>
              </w:rPr>
              <w:t xml:space="preserve"> </w:t>
            </w:r>
            <w:r w:rsidRPr="00593AE6">
              <w:rPr>
                <w:rFonts w:ascii="Sylfaen" w:hAnsi="Sylfaen" w:cs="Sylfaen"/>
                <w:noProof/>
                <w:sz w:val="20"/>
                <w:szCs w:val="20"/>
                <w:lang w:val="ka-GE"/>
              </w:rPr>
              <w:t>პროგრამებზე</w:t>
            </w:r>
            <w:r w:rsidRPr="00593AE6">
              <w:rPr>
                <w:rFonts w:ascii="Sylfaen" w:hAnsi="Sylfaen"/>
                <w:noProof/>
                <w:sz w:val="20"/>
                <w:szCs w:val="20"/>
                <w:lang w:val="ka-GE"/>
              </w:rPr>
              <w:t xml:space="preserve">, </w:t>
            </w:r>
            <w:r w:rsidRPr="00593AE6">
              <w:rPr>
                <w:rFonts w:ascii="Sylfaen" w:hAnsi="Sylfaen" w:cs="Sylfaen"/>
                <w:noProof/>
                <w:sz w:val="20"/>
                <w:szCs w:val="20"/>
                <w:lang w:val="ka-GE"/>
              </w:rPr>
              <w:t>რომლებიც</w:t>
            </w:r>
            <w:r w:rsidRPr="00593AE6">
              <w:rPr>
                <w:rFonts w:ascii="Sylfaen" w:hAnsi="Sylfaen"/>
                <w:noProof/>
                <w:sz w:val="20"/>
                <w:szCs w:val="20"/>
                <w:lang w:val="ka-GE"/>
              </w:rPr>
              <w:t xml:space="preserve"> </w:t>
            </w:r>
            <w:r w:rsidRPr="00593AE6">
              <w:rPr>
                <w:rFonts w:ascii="Sylfaen" w:hAnsi="Sylfaen" w:cs="Sylfaen"/>
                <w:noProof/>
                <w:sz w:val="20"/>
                <w:szCs w:val="20"/>
                <w:lang w:val="ka-GE"/>
              </w:rPr>
              <w:t>უკავშირდება</w:t>
            </w:r>
            <w:r w:rsidRPr="00593AE6">
              <w:rPr>
                <w:rFonts w:ascii="Sylfaen" w:hAnsi="Sylfaen"/>
                <w:noProof/>
                <w:sz w:val="20"/>
                <w:szCs w:val="20"/>
                <w:lang w:val="ka-GE"/>
              </w:rPr>
              <w:t xml:space="preserve"> </w:t>
            </w:r>
            <w:r w:rsidRPr="00593AE6">
              <w:rPr>
                <w:rFonts w:ascii="Sylfaen" w:hAnsi="Sylfaen" w:cs="Sylfaen"/>
                <w:noProof/>
                <w:sz w:val="20"/>
                <w:szCs w:val="20"/>
                <w:lang w:val="ka-GE"/>
              </w:rPr>
              <w:t>საერთაშორისო</w:t>
            </w:r>
            <w:r w:rsidRPr="00593AE6">
              <w:rPr>
                <w:rFonts w:ascii="Sylfaen" w:hAnsi="Sylfaen"/>
                <w:noProof/>
                <w:sz w:val="20"/>
                <w:szCs w:val="20"/>
                <w:lang w:val="ka-GE"/>
              </w:rPr>
              <w:t xml:space="preserve"> </w:t>
            </w:r>
            <w:r w:rsidRPr="00593AE6">
              <w:rPr>
                <w:rFonts w:ascii="Sylfaen" w:hAnsi="Sylfaen" w:cs="Sylfaen"/>
                <w:noProof/>
                <w:sz w:val="20"/>
                <w:szCs w:val="20"/>
                <w:lang w:val="ka-GE"/>
              </w:rPr>
              <w:t>ურთიერთობებს</w:t>
            </w:r>
            <w:r w:rsidRPr="00593AE6">
              <w:rPr>
                <w:rFonts w:ascii="Sylfaen" w:hAnsi="Sylfaen"/>
                <w:noProof/>
                <w:sz w:val="20"/>
                <w:szCs w:val="20"/>
                <w:lang w:val="ka-GE"/>
              </w:rPr>
              <w:t xml:space="preserve">,  </w:t>
            </w:r>
            <w:r w:rsidRPr="00593AE6">
              <w:rPr>
                <w:rFonts w:ascii="Sylfaen" w:hAnsi="Sylfaen" w:cs="Sylfaen"/>
                <w:noProof/>
                <w:sz w:val="20"/>
                <w:szCs w:val="20"/>
                <w:lang w:val="ka-GE"/>
              </w:rPr>
              <w:t>პოლიტიკის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მეცნიერებებს</w:t>
            </w:r>
            <w:r w:rsidRPr="00593AE6">
              <w:rPr>
                <w:rFonts w:ascii="Sylfaen" w:hAnsi="Sylfaen"/>
                <w:noProof/>
                <w:sz w:val="20"/>
                <w:szCs w:val="20"/>
                <w:lang w:val="ka-GE"/>
              </w:rPr>
              <w:t xml:space="preserve">, </w:t>
            </w:r>
            <w:r w:rsidRPr="00593AE6">
              <w:rPr>
                <w:rFonts w:ascii="Sylfaen" w:hAnsi="Sylfaen" w:cs="Sylfaen"/>
                <w:noProof/>
                <w:sz w:val="20"/>
                <w:szCs w:val="20"/>
                <w:lang w:val="ka-GE"/>
              </w:rPr>
              <w:t>ევროპისმცოდნეობას</w:t>
            </w:r>
            <w:r w:rsidRPr="00593AE6">
              <w:rPr>
                <w:rFonts w:ascii="Sylfaen" w:hAnsi="Sylfaen"/>
                <w:noProof/>
                <w:sz w:val="20"/>
                <w:szCs w:val="20"/>
                <w:lang w:val="ka-GE"/>
              </w:rPr>
              <w:t xml:space="preserve">, </w:t>
            </w:r>
            <w:r w:rsidRPr="00593AE6">
              <w:rPr>
                <w:rFonts w:ascii="Sylfaen" w:hAnsi="Sylfaen" w:cs="Sylfaen"/>
                <w:noProof/>
                <w:sz w:val="20"/>
                <w:szCs w:val="20"/>
                <w:lang w:val="ka-GE"/>
              </w:rPr>
              <w:t>უსაფრთხოების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კვლევებს</w:t>
            </w:r>
            <w:r w:rsidRPr="00593AE6">
              <w:rPr>
                <w:rFonts w:ascii="Sylfaen" w:hAnsi="Sylfaen"/>
                <w:noProof/>
                <w:sz w:val="20"/>
                <w:szCs w:val="20"/>
                <w:lang w:val="ka-GE"/>
              </w:rPr>
              <w:t xml:space="preserve"> </w:t>
            </w:r>
            <w:r w:rsidRPr="00593AE6">
              <w:rPr>
                <w:rFonts w:ascii="Sylfaen" w:hAnsi="Sylfaen" w:cs="Sylfaen"/>
                <w:noProof/>
                <w:sz w:val="20"/>
                <w:szCs w:val="20"/>
                <w:lang w:val="ka-GE"/>
              </w:rPr>
              <w:t>და</w:t>
            </w:r>
            <w:r w:rsidRPr="00593AE6">
              <w:rPr>
                <w:rFonts w:ascii="Sylfaen" w:hAnsi="Sylfaen"/>
                <w:noProof/>
                <w:sz w:val="20"/>
                <w:szCs w:val="20"/>
                <w:lang w:val="ka-GE"/>
              </w:rPr>
              <w:t xml:space="preserve"> </w:t>
            </w:r>
            <w:r w:rsidRPr="00593AE6">
              <w:rPr>
                <w:rFonts w:ascii="Sylfaen" w:hAnsi="Sylfaen" w:cs="Sylfaen"/>
                <w:noProof/>
                <w:sz w:val="20"/>
                <w:szCs w:val="20"/>
                <w:lang w:val="ka-GE"/>
              </w:rPr>
              <w:t>სხვა</w:t>
            </w:r>
            <w:r w:rsidRPr="00593AE6">
              <w:rPr>
                <w:rFonts w:ascii="Sylfaen" w:hAnsi="Sylfaen"/>
                <w:noProof/>
                <w:sz w:val="20"/>
                <w:szCs w:val="20"/>
                <w:lang w:val="ka-GE"/>
              </w:rPr>
              <w:t xml:space="preserve"> </w:t>
            </w:r>
            <w:r w:rsidRPr="00593AE6">
              <w:rPr>
                <w:rFonts w:ascii="Sylfaen" w:hAnsi="Sylfaen" w:cs="Sylfaen"/>
                <w:noProof/>
                <w:sz w:val="20"/>
                <w:szCs w:val="20"/>
                <w:lang w:val="ka-GE"/>
              </w:rPr>
              <w:t>მომიჯნავე</w:t>
            </w:r>
            <w:r w:rsidRPr="00593AE6">
              <w:rPr>
                <w:rFonts w:ascii="Sylfaen" w:hAnsi="Sylfaen"/>
                <w:noProof/>
                <w:sz w:val="20"/>
                <w:szCs w:val="20"/>
                <w:lang w:val="ka-GE"/>
              </w:rPr>
              <w:t xml:space="preserve"> </w:t>
            </w:r>
            <w:r w:rsidRPr="00593AE6">
              <w:rPr>
                <w:rFonts w:ascii="Sylfaen" w:hAnsi="Sylfaen" w:cs="Sylfaen"/>
                <w:noProof/>
                <w:sz w:val="20"/>
                <w:szCs w:val="20"/>
                <w:lang w:val="ka-GE"/>
              </w:rPr>
              <w:t>სპეციალობებს</w:t>
            </w:r>
            <w:r w:rsidRPr="00593AE6">
              <w:rPr>
                <w:rFonts w:ascii="Sylfaen" w:hAnsi="Sylfaen"/>
                <w:noProof/>
                <w:sz w:val="20"/>
                <w:szCs w:val="20"/>
                <w:lang w:val="ka-GE"/>
              </w:rPr>
              <w:t xml:space="preserve"> </w:t>
            </w:r>
            <w:r w:rsidRPr="00593AE6">
              <w:rPr>
                <w:rFonts w:ascii="Sylfaen" w:hAnsi="Sylfaen" w:cs="Sylfaen"/>
                <w:noProof/>
                <w:sz w:val="20"/>
                <w:szCs w:val="20"/>
                <w:lang w:val="ka-GE"/>
              </w:rPr>
              <w:t>სოციალური</w:t>
            </w:r>
            <w:r w:rsidRPr="00593AE6">
              <w:rPr>
                <w:rFonts w:ascii="Sylfaen" w:hAnsi="Sylfaen"/>
                <w:noProof/>
                <w:sz w:val="20"/>
                <w:szCs w:val="20"/>
                <w:lang w:val="ka-GE"/>
              </w:rPr>
              <w:t xml:space="preserve"> </w:t>
            </w:r>
            <w:r w:rsidRPr="00593AE6">
              <w:rPr>
                <w:rFonts w:ascii="Sylfaen" w:hAnsi="Sylfaen" w:cs="Sylfaen"/>
                <w:noProof/>
                <w:sz w:val="20"/>
                <w:szCs w:val="20"/>
                <w:lang w:val="ka-GE"/>
              </w:rPr>
              <w:t>და</w:t>
            </w:r>
            <w:r w:rsidRPr="00593AE6">
              <w:rPr>
                <w:rFonts w:ascii="Sylfaen" w:hAnsi="Sylfaen"/>
                <w:noProof/>
                <w:sz w:val="20"/>
                <w:szCs w:val="20"/>
                <w:lang w:val="ka-GE"/>
              </w:rPr>
              <w:t xml:space="preserve"> </w:t>
            </w:r>
            <w:r w:rsidRPr="00593AE6">
              <w:rPr>
                <w:rFonts w:ascii="Sylfaen" w:hAnsi="Sylfaen" w:cs="Sylfaen"/>
                <w:noProof/>
                <w:sz w:val="20"/>
                <w:szCs w:val="20"/>
                <w:lang w:val="ka-GE"/>
              </w:rPr>
              <w:t>პოლიტიკური</w:t>
            </w:r>
            <w:r w:rsidRPr="00593AE6">
              <w:rPr>
                <w:rFonts w:ascii="Sylfaen" w:hAnsi="Sylfaen"/>
                <w:noProof/>
                <w:sz w:val="20"/>
                <w:szCs w:val="20"/>
                <w:lang w:val="ka-GE"/>
              </w:rPr>
              <w:t xml:space="preserve"> </w:t>
            </w:r>
            <w:r w:rsidRPr="00593AE6">
              <w:rPr>
                <w:rFonts w:ascii="Sylfaen" w:hAnsi="Sylfaen" w:cs="Sylfaen"/>
                <w:noProof/>
                <w:sz w:val="20"/>
                <w:szCs w:val="20"/>
                <w:lang w:val="ka-GE"/>
              </w:rPr>
              <w:t>მეცნიერებების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სფეროდან.</w:t>
            </w:r>
          </w:p>
        </w:tc>
      </w:tr>
      <w:tr w:rsidR="00112327" w:rsidRPr="00593AE6" w14:paraId="12A3EDC3" w14:textId="77777777" w:rsidTr="00113FD4">
        <w:tc>
          <w:tcPr>
            <w:tcW w:w="10740" w:type="dxa"/>
            <w:gridSpan w:val="2"/>
            <w:tcBorders>
              <w:top w:val="single" w:sz="18" w:space="0" w:color="auto"/>
              <w:left w:val="single" w:sz="18" w:space="0" w:color="auto"/>
              <w:bottom w:val="single" w:sz="18" w:space="0" w:color="auto"/>
              <w:right w:val="single" w:sz="18" w:space="0" w:color="auto"/>
            </w:tcBorders>
            <w:shd w:val="clear" w:color="auto" w:fill="EDEDFD"/>
          </w:tcPr>
          <w:p w14:paraId="4BC91BFA" w14:textId="77777777" w:rsidR="00112327" w:rsidRPr="00593AE6" w:rsidRDefault="00112327" w:rsidP="00593AE6">
            <w:pPr>
              <w:spacing w:after="0" w:line="240" w:lineRule="auto"/>
              <w:rPr>
                <w:rFonts w:ascii="Sylfaen" w:hAnsi="Sylfaen"/>
                <w:b/>
                <w:bCs/>
                <w:noProof/>
                <w:sz w:val="20"/>
                <w:szCs w:val="20"/>
                <w:lang w:val="ka-GE"/>
              </w:rPr>
            </w:pPr>
            <w:r w:rsidRPr="00593AE6">
              <w:rPr>
                <w:rFonts w:ascii="Sylfaen" w:hAnsi="Sylfaen" w:cs="Sylfaen"/>
                <w:b/>
                <w:bCs/>
                <w:noProof/>
                <w:sz w:val="20"/>
                <w:szCs w:val="20"/>
                <w:lang w:val="ka-GE"/>
              </w:rPr>
              <w:lastRenderedPageBreak/>
              <w:t>სწავლის შედეგები</w:t>
            </w:r>
            <w:r w:rsidRPr="00593AE6">
              <w:rPr>
                <w:rFonts w:ascii="Sylfaen" w:hAnsi="Sylfaen"/>
                <w:b/>
                <w:bCs/>
                <w:noProof/>
                <w:sz w:val="20"/>
                <w:szCs w:val="20"/>
                <w:lang w:val="ka-GE"/>
              </w:rPr>
              <w:t xml:space="preserve">  </w:t>
            </w:r>
          </w:p>
          <w:p w14:paraId="7D431C5C" w14:textId="77777777" w:rsidR="00112327" w:rsidRPr="00593AE6" w:rsidRDefault="00112327" w:rsidP="00593AE6">
            <w:pPr>
              <w:spacing w:after="0" w:line="240" w:lineRule="auto"/>
              <w:rPr>
                <w:rFonts w:ascii="Sylfaen" w:hAnsi="Sylfaen"/>
                <w:b/>
                <w:bCs/>
                <w:noProof/>
                <w:sz w:val="20"/>
                <w:szCs w:val="20"/>
                <w:lang w:val="ka-GE"/>
              </w:rPr>
            </w:pPr>
          </w:p>
        </w:tc>
      </w:tr>
      <w:tr w:rsidR="00112327" w:rsidRPr="00593AE6" w14:paraId="6B15F9E9" w14:textId="77777777" w:rsidTr="00113FD4">
        <w:tc>
          <w:tcPr>
            <w:tcW w:w="3521" w:type="dxa"/>
            <w:tcBorders>
              <w:top w:val="single" w:sz="18" w:space="0" w:color="auto"/>
              <w:left w:val="single" w:sz="18" w:space="0" w:color="auto"/>
              <w:bottom w:val="single" w:sz="18" w:space="0" w:color="auto"/>
            </w:tcBorders>
            <w:shd w:val="clear" w:color="auto" w:fill="EDEDFD"/>
          </w:tcPr>
          <w:p w14:paraId="2C6BD8B9" w14:textId="77777777" w:rsidR="00112327" w:rsidRPr="00593AE6" w:rsidRDefault="00112327" w:rsidP="00593AE6">
            <w:pPr>
              <w:spacing w:after="0" w:line="240" w:lineRule="auto"/>
              <w:rPr>
                <w:rFonts w:ascii="Sylfaen" w:hAnsi="Sylfaen" w:cs="Sylfaen"/>
                <w:b/>
                <w:bCs/>
                <w:noProof/>
                <w:sz w:val="20"/>
                <w:szCs w:val="20"/>
                <w:lang w:val="ka-GE"/>
              </w:rPr>
            </w:pPr>
            <w:r w:rsidRPr="00593AE6">
              <w:rPr>
                <w:rFonts w:ascii="Sylfaen" w:hAnsi="Sylfaen" w:cs="Sylfaen"/>
                <w:b/>
                <w:bCs/>
                <w:noProof/>
                <w:sz w:val="20"/>
                <w:szCs w:val="20"/>
                <w:lang w:val="ka-GE"/>
              </w:rPr>
              <w:t>ცოდნა და გაცნობიერება</w:t>
            </w:r>
          </w:p>
          <w:p w14:paraId="4065F637" w14:textId="77777777" w:rsidR="00112327" w:rsidRPr="00593AE6" w:rsidRDefault="00112327" w:rsidP="00593AE6">
            <w:pPr>
              <w:spacing w:after="0" w:line="240" w:lineRule="auto"/>
              <w:rPr>
                <w:rFonts w:ascii="Sylfaen" w:hAnsi="Sylfaen" w:cs="Sylfaen"/>
                <w:b/>
                <w:bCs/>
                <w:noProof/>
                <w:sz w:val="20"/>
                <w:szCs w:val="20"/>
                <w:lang w:val="ka-GE"/>
              </w:rPr>
            </w:pPr>
          </w:p>
          <w:p w14:paraId="22A380FC" w14:textId="77777777" w:rsidR="00112327" w:rsidRPr="00593AE6" w:rsidRDefault="00112327" w:rsidP="00593AE6">
            <w:pPr>
              <w:spacing w:after="0" w:line="240" w:lineRule="auto"/>
              <w:rPr>
                <w:rFonts w:ascii="Sylfaen" w:hAnsi="Sylfaen" w:cs="Sylfaen"/>
                <w:b/>
                <w:bCs/>
                <w:noProof/>
                <w:sz w:val="20"/>
                <w:szCs w:val="20"/>
                <w:lang w:val="ka-GE"/>
              </w:rPr>
            </w:pPr>
          </w:p>
          <w:p w14:paraId="759817B0" w14:textId="77777777" w:rsidR="00112327" w:rsidRPr="00593AE6" w:rsidRDefault="00112327" w:rsidP="00593AE6">
            <w:pPr>
              <w:spacing w:after="0" w:line="240" w:lineRule="auto"/>
              <w:rPr>
                <w:rFonts w:ascii="Sylfaen" w:hAnsi="Sylfaen" w:cs="Sylfaen"/>
                <w:b/>
                <w:bCs/>
                <w:noProof/>
                <w:sz w:val="20"/>
                <w:szCs w:val="20"/>
                <w:lang w:val="ka-GE"/>
              </w:rPr>
            </w:pPr>
          </w:p>
          <w:p w14:paraId="66D1BA77" w14:textId="77777777" w:rsidR="00112327" w:rsidRPr="00593AE6" w:rsidRDefault="00112327" w:rsidP="00593AE6">
            <w:pPr>
              <w:spacing w:after="0" w:line="240" w:lineRule="auto"/>
              <w:rPr>
                <w:rFonts w:ascii="Sylfaen" w:hAnsi="Sylfaen" w:cs="Sylfaen"/>
                <w:b/>
                <w:bCs/>
                <w:noProof/>
                <w:sz w:val="20"/>
                <w:szCs w:val="20"/>
                <w:lang w:val="ka-GE"/>
              </w:rPr>
            </w:pPr>
          </w:p>
          <w:p w14:paraId="16EB4711" w14:textId="77777777" w:rsidR="00112327" w:rsidRPr="00593AE6" w:rsidRDefault="00112327" w:rsidP="00593AE6">
            <w:pPr>
              <w:pStyle w:val="ListParagraph"/>
              <w:spacing w:after="0" w:line="240" w:lineRule="auto"/>
              <w:ind w:left="360"/>
              <w:rPr>
                <w:rFonts w:ascii="Sylfaen" w:hAnsi="Sylfaen" w:cs="Sylfaen"/>
                <w:b/>
                <w:bCs/>
                <w:noProof/>
                <w:color w:val="FF0000"/>
                <w:sz w:val="20"/>
                <w:szCs w:val="20"/>
                <w:lang w:val="ka-GE"/>
              </w:rPr>
            </w:pPr>
          </w:p>
        </w:tc>
        <w:tc>
          <w:tcPr>
            <w:tcW w:w="7219" w:type="dxa"/>
            <w:tcBorders>
              <w:top w:val="single" w:sz="18" w:space="0" w:color="auto"/>
              <w:bottom w:val="single" w:sz="18" w:space="0" w:color="auto"/>
              <w:right w:val="single" w:sz="18" w:space="0" w:color="auto"/>
            </w:tcBorders>
          </w:tcPr>
          <w:p w14:paraId="5B1216DD" w14:textId="77777777" w:rsidR="00112327" w:rsidRPr="00593AE6" w:rsidRDefault="00112327" w:rsidP="00593AE6">
            <w:pPr>
              <w:spacing w:after="0" w:line="240" w:lineRule="auto"/>
              <w:ind w:right="34"/>
              <w:jc w:val="both"/>
              <w:rPr>
                <w:rFonts w:ascii="Sylfaen" w:hAnsi="Sylfaen"/>
                <w:noProof/>
                <w:sz w:val="20"/>
                <w:szCs w:val="20"/>
                <w:lang w:val="ka-GE"/>
              </w:rPr>
            </w:pPr>
            <w:r w:rsidRPr="00593AE6">
              <w:rPr>
                <w:rFonts w:ascii="Sylfaen" w:hAnsi="Sylfaen"/>
                <w:noProof/>
                <w:sz w:val="20"/>
                <w:szCs w:val="20"/>
                <w:lang w:val="ka-GE"/>
              </w:rPr>
              <w:t>კურსდამთავრებული</w:t>
            </w:r>
          </w:p>
          <w:p w14:paraId="60040542" w14:textId="7DDD9C58" w:rsidR="00112327" w:rsidRPr="00593AE6" w:rsidRDefault="00112327" w:rsidP="00593AE6">
            <w:pPr>
              <w:pStyle w:val="ListParagraph"/>
              <w:numPr>
                <w:ilvl w:val="0"/>
                <w:numId w:val="6"/>
              </w:numPr>
              <w:spacing w:after="0" w:line="240" w:lineRule="auto"/>
              <w:ind w:right="34"/>
              <w:jc w:val="both"/>
              <w:rPr>
                <w:rFonts w:ascii="Sylfaen" w:hAnsi="Sylfaen"/>
                <w:noProof/>
                <w:sz w:val="20"/>
                <w:szCs w:val="20"/>
                <w:lang w:val="ka-GE"/>
              </w:rPr>
            </w:pPr>
            <w:r w:rsidRPr="00593AE6">
              <w:rPr>
                <w:rFonts w:ascii="Sylfaen" w:hAnsi="Sylfaen"/>
                <w:noProof/>
                <w:sz w:val="20"/>
                <w:szCs w:val="20"/>
                <w:lang w:val="ka-GE"/>
              </w:rPr>
              <w:t xml:space="preserve">აღწერს </w:t>
            </w:r>
            <w:r w:rsidRPr="00593AE6">
              <w:rPr>
                <w:rFonts w:ascii="Sylfaen" w:hAnsi="Sylfaen"/>
                <w:noProof/>
                <w:sz w:val="20"/>
                <w:szCs w:val="20"/>
                <w:shd w:val="clear" w:color="auto" w:fill="FFFFFF"/>
                <w:lang w:val="ka-GE"/>
              </w:rPr>
              <w:t xml:space="preserve">საერთაშორისო პოლიტიკური პროცესების კომპლექსურ </w:t>
            </w:r>
            <w:r w:rsidR="00B944DB" w:rsidRPr="00593AE6">
              <w:rPr>
                <w:rFonts w:ascii="Sylfaen" w:hAnsi="Sylfaen"/>
                <w:noProof/>
                <w:sz w:val="20"/>
                <w:szCs w:val="20"/>
                <w:shd w:val="clear" w:color="auto" w:fill="FFFFFF"/>
                <w:lang w:val="ka-GE"/>
              </w:rPr>
              <w:t>ხასიათს</w:t>
            </w:r>
            <w:r w:rsidRPr="00593AE6">
              <w:rPr>
                <w:rFonts w:ascii="Sylfaen" w:hAnsi="Sylfaen"/>
                <w:noProof/>
                <w:sz w:val="20"/>
                <w:szCs w:val="20"/>
                <w:shd w:val="clear" w:color="auto" w:fill="FFFFFF"/>
                <w:lang w:val="ka-GE"/>
              </w:rPr>
              <w:t xml:space="preserve"> და მათი გავლენის </w:t>
            </w:r>
            <w:r w:rsidR="00B944DB" w:rsidRPr="00593AE6">
              <w:rPr>
                <w:rFonts w:ascii="Sylfaen" w:hAnsi="Sylfaen"/>
                <w:noProof/>
                <w:sz w:val="20"/>
                <w:szCs w:val="20"/>
                <w:shd w:val="clear" w:color="auto" w:fill="FFFFFF"/>
                <w:lang w:val="ka-GE"/>
              </w:rPr>
              <w:t>შესაძლებლობებს</w:t>
            </w:r>
            <w:r w:rsidRPr="00593AE6">
              <w:rPr>
                <w:rFonts w:ascii="Sylfaen" w:hAnsi="Sylfaen"/>
                <w:noProof/>
                <w:sz w:val="20"/>
                <w:szCs w:val="20"/>
                <w:shd w:val="clear" w:color="auto" w:fill="FFFFFF"/>
                <w:lang w:val="ka-GE"/>
              </w:rPr>
              <w:t xml:space="preserve"> სახელმწიფოთა ეროვნულ უსაფრთხოებასა და ინტერესებზე;</w:t>
            </w:r>
          </w:p>
          <w:p w14:paraId="154AA12D" w14:textId="26FC307E" w:rsidR="00112327" w:rsidRPr="00593AE6" w:rsidRDefault="00112327" w:rsidP="00593AE6">
            <w:pPr>
              <w:pStyle w:val="CommentText"/>
              <w:numPr>
                <w:ilvl w:val="0"/>
                <w:numId w:val="6"/>
              </w:numPr>
              <w:spacing w:after="0"/>
              <w:jc w:val="both"/>
              <w:rPr>
                <w:rFonts w:ascii="Sylfaen" w:hAnsi="Sylfaen"/>
                <w:noProof/>
                <w:shd w:val="clear" w:color="auto" w:fill="FFFFFF"/>
                <w:lang w:val="ka-GE"/>
              </w:rPr>
            </w:pPr>
            <w:r w:rsidRPr="00593AE6">
              <w:rPr>
                <w:rFonts w:ascii="Sylfaen" w:hAnsi="Sylfaen"/>
                <w:noProof/>
                <w:shd w:val="clear" w:color="auto" w:fill="FFFFFF"/>
                <w:lang w:val="ka-GE"/>
              </w:rPr>
              <w:t xml:space="preserve">აყალიბებს საერთაშორისო პოლიტიკასა და სისტემაში  აქტორებს შორის არსებული ურთიერთობების </w:t>
            </w:r>
            <w:r w:rsidR="00B944DB" w:rsidRPr="00593AE6">
              <w:rPr>
                <w:rFonts w:ascii="Sylfaen" w:hAnsi="Sylfaen"/>
                <w:noProof/>
                <w:shd w:val="clear" w:color="auto" w:fill="FFFFFF"/>
                <w:lang w:val="ka-GE"/>
              </w:rPr>
              <w:t>მოტივებს</w:t>
            </w:r>
            <w:r w:rsidRPr="00593AE6">
              <w:rPr>
                <w:rFonts w:ascii="Sylfaen" w:hAnsi="Sylfaen"/>
                <w:noProof/>
                <w:shd w:val="clear" w:color="auto" w:fill="FFFFFF"/>
                <w:lang w:val="ka-GE"/>
              </w:rPr>
              <w:t xml:space="preserve">, </w:t>
            </w:r>
            <w:r w:rsidR="00B944DB" w:rsidRPr="00593AE6">
              <w:rPr>
                <w:rFonts w:ascii="Sylfaen" w:hAnsi="Sylfaen"/>
                <w:noProof/>
                <w:shd w:val="clear" w:color="auto" w:fill="FFFFFF"/>
                <w:lang w:val="ka-GE"/>
              </w:rPr>
              <w:t>მიზნებს</w:t>
            </w:r>
            <w:r w:rsidRPr="00593AE6">
              <w:rPr>
                <w:rFonts w:ascii="Sylfaen" w:hAnsi="Sylfaen"/>
                <w:noProof/>
                <w:shd w:val="clear" w:color="auto" w:fill="FFFFFF"/>
                <w:lang w:val="ka-GE"/>
              </w:rPr>
              <w:t xml:space="preserve"> და ურთიერთქმედების შესაძლო შედეგთა </w:t>
            </w:r>
            <w:r w:rsidR="00B944DB" w:rsidRPr="00593AE6">
              <w:rPr>
                <w:rFonts w:ascii="Sylfaen" w:hAnsi="Sylfaen"/>
                <w:noProof/>
                <w:shd w:val="clear" w:color="auto" w:fill="FFFFFF"/>
                <w:lang w:val="ka-GE"/>
              </w:rPr>
              <w:t>ფორმებს</w:t>
            </w:r>
            <w:r w:rsidRPr="00593AE6">
              <w:rPr>
                <w:rFonts w:ascii="Sylfaen" w:hAnsi="Sylfaen"/>
                <w:noProof/>
                <w:shd w:val="clear" w:color="auto" w:fill="FFFFFF"/>
                <w:lang w:val="ka-GE"/>
              </w:rPr>
              <w:t xml:space="preserve">. </w:t>
            </w:r>
          </w:p>
        </w:tc>
      </w:tr>
      <w:tr w:rsidR="00112327" w:rsidRPr="00593AE6" w14:paraId="11CC6026" w14:textId="77777777" w:rsidTr="00113FD4">
        <w:tc>
          <w:tcPr>
            <w:tcW w:w="3521" w:type="dxa"/>
            <w:tcBorders>
              <w:top w:val="single" w:sz="18" w:space="0" w:color="auto"/>
              <w:left w:val="single" w:sz="18" w:space="0" w:color="auto"/>
              <w:bottom w:val="single" w:sz="18" w:space="0" w:color="auto"/>
            </w:tcBorders>
            <w:shd w:val="clear" w:color="auto" w:fill="EDEDFD"/>
          </w:tcPr>
          <w:p w14:paraId="4521532F" w14:textId="2E7147DA" w:rsidR="00112327" w:rsidRPr="00593AE6" w:rsidRDefault="00593AE6" w:rsidP="00593AE6">
            <w:pPr>
              <w:spacing w:after="0" w:line="240" w:lineRule="auto"/>
              <w:rPr>
                <w:rFonts w:ascii="Sylfaen" w:hAnsi="Sylfaen" w:cs="Sylfaen"/>
                <w:b/>
                <w:bCs/>
                <w:noProof/>
                <w:sz w:val="20"/>
                <w:szCs w:val="20"/>
                <w:lang w:val="ka-GE"/>
              </w:rPr>
            </w:pPr>
            <w:r>
              <w:rPr>
                <w:rFonts w:ascii="Sylfaen" w:hAnsi="Sylfaen" w:cs="Sylfaen"/>
                <w:b/>
                <w:bCs/>
                <w:noProof/>
                <w:sz w:val="20"/>
                <w:szCs w:val="20"/>
                <w:lang w:val="ka-GE"/>
              </w:rPr>
              <w:t>უნარ</w:t>
            </w:r>
            <w:r w:rsidR="00112327" w:rsidRPr="00593AE6">
              <w:rPr>
                <w:rFonts w:ascii="Sylfaen" w:hAnsi="Sylfaen" w:cs="Sylfaen"/>
                <w:b/>
                <w:bCs/>
                <w:noProof/>
                <w:sz w:val="20"/>
                <w:szCs w:val="20"/>
                <w:lang w:val="ka-GE"/>
              </w:rPr>
              <w:t>ი</w:t>
            </w:r>
          </w:p>
          <w:p w14:paraId="2A810F83" w14:textId="77777777" w:rsidR="00112327" w:rsidRPr="00593AE6" w:rsidRDefault="00112327" w:rsidP="00593AE6">
            <w:pPr>
              <w:spacing w:after="0" w:line="240" w:lineRule="auto"/>
              <w:rPr>
                <w:rFonts w:ascii="Sylfaen" w:hAnsi="Sylfaen" w:cs="Sylfaen"/>
                <w:b/>
                <w:noProof/>
                <w:sz w:val="20"/>
                <w:szCs w:val="20"/>
                <w:lang w:val="ka-GE"/>
              </w:rPr>
            </w:pPr>
          </w:p>
        </w:tc>
        <w:tc>
          <w:tcPr>
            <w:tcW w:w="7219" w:type="dxa"/>
            <w:tcBorders>
              <w:top w:val="single" w:sz="18" w:space="0" w:color="auto"/>
              <w:bottom w:val="single" w:sz="18" w:space="0" w:color="auto"/>
              <w:right w:val="single" w:sz="18" w:space="0" w:color="auto"/>
            </w:tcBorders>
          </w:tcPr>
          <w:p w14:paraId="343CDB79" w14:textId="42124459" w:rsidR="00112327" w:rsidRPr="00593AE6" w:rsidRDefault="0080244D" w:rsidP="00593AE6">
            <w:pPr>
              <w:pStyle w:val="ListParagraph"/>
              <w:numPr>
                <w:ilvl w:val="0"/>
                <w:numId w:val="7"/>
              </w:numPr>
              <w:spacing w:after="0" w:line="240" w:lineRule="auto"/>
              <w:ind w:right="34"/>
              <w:jc w:val="both"/>
              <w:rPr>
                <w:rFonts w:ascii="Sylfaen" w:hAnsi="Sylfaen"/>
                <w:noProof/>
                <w:sz w:val="20"/>
                <w:szCs w:val="20"/>
                <w:lang w:val="ka-GE"/>
              </w:rPr>
            </w:pPr>
            <w:r w:rsidRPr="00593AE6">
              <w:rPr>
                <w:rFonts w:ascii="Sylfaen" w:hAnsi="Sylfaen" w:cs="Sylfaen"/>
                <w:noProof/>
                <w:sz w:val="20"/>
                <w:szCs w:val="20"/>
                <w:lang w:val="ka-GE"/>
              </w:rPr>
              <w:t>ა</w:t>
            </w:r>
            <w:r w:rsidR="00112327" w:rsidRPr="00593AE6">
              <w:rPr>
                <w:rFonts w:ascii="Sylfaen" w:hAnsi="Sylfaen" w:cs="Sylfaen"/>
                <w:noProof/>
                <w:sz w:val="20"/>
                <w:szCs w:val="20"/>
                <w:lang w:val="ka-GE"/>
              </w:rPr>
              <w:t xml:space="preserve">ანალიზებს საერთაშორისო ვითარებას  ეროვნულ ინტერესებთან გათვასლისწინებით და აწარმოებს </w:t>
            </w:r>
            <w:r w:rsidR="00B944DB" w:rsidRPr="00593AE6">
              <w:rPr>
                <w:rFonts w:ascii="Sylfaen" w:hAnsi="Sylfaen" w:cs="Sylfaen"/>
                <w:noProof/>
                <w:sz w:val="20"/>
                <w:szCs w:val="20"/>
                <w:lang w:val="ka-GE"/>
              </w:rPr>
              <w:t>ეფექტურ</w:t>
            </w:r>
            <w:r w:rsidR="00112327" w:rsidRPr="00593AE6">
              <w:rPr>
                <w:rFonts w:ascii="Sylfaen" w:hAnsi="Sylfaen" w:cs="Sylfaen"/>
                <w:noProof/>
                <w:sz w:val="20"/>
                <w:szCs w:val="20"/>
                <w:lang w:val="ka-GE"/>
              </w:rPr>
              <w:t xml:space="preserve"> დიპლომატიურ </w:t>
            </w:r>
            <w:r w:rsidR="00B944DB" w:rsidRPr="00593AE6">
              <w:rPr>
                <w:rFonts w:ascii="Sylfaen" w:hAnsi="Sylfaen" w:cs="Sylfaen"/>
                <w:noProof/>
                <w:sz w:val="20"/>
                <w:szCs w:val="20"/>
                <w:lang w:val="ka-GE"/>
              </w:rPr>
              <w:t>მოლაპარაკებებს</w:t>
            </w:r>
            <w:r w:rsidR="00112327" w:rsidRPr="00593AE6">
              <w:rPr>
                <w:rFonts w:ascii="Sylfaen" w:hAnsi="Sylfaen" w:cs="Sylfaen"/>
                <w:noProof/>
                <w:sz w:val="20"/>
                <w:szCs w:val="20"/>
                <w:lang w:val="ka-GE"/>
              </w:rPr>
              <w:t>;</w:t>
            </w:r>
          </w:p>
          <w:p w14:paraId="1DBC845B" w14:textId="77777777" w:rsidR="00112327" w:rsidRPr="00593AE6" w:rsidRDefault="00112327" w:rsidP="00593AE6">
            <w:pPr>
              <w:pStyle w:val="ListParagraph"/>
              <w:numPr>
                <w:ilvl w:val="0"/>
                <w:numId w:val="8"/>
              </w:numPr>
              <w:autoSpaceDE w:val="0"/>
              <w:autoSpaceDN w:val="0"/>
              <w:adjustRightInd w:val="0"/>
              <w:spacing w:after="0" w:line="240" w:lineRule="auto"/>
              <w:ind w:left="763"/>
              <w:jc w:val="both"/>
              <w:rPr>
                <w:rFonts w:ascii="Sylfaen" w:hAnsi="Sylfaen"/>
                <w:noProof/>
                <w:sz w:val="20"/>
                <w:szCs w:val="20"/>
                <w:lang w:val="ka-GE"/>
              </w:rPr>
            </w:pPr>
            <w:r w:rsidRPr="00593AE6">
              <w:rPr>
                <w:rFonts w:ascii="Sylfaen" w:hAnsi="Sylfaen" w:cs="Sylfaen"/>
                <w:noProof/>
                <w:sz w:val="20"/>
                <w:szCs w:val="20"/>
                <w:lang w:val="ka-GE"/>
              </w:rPr>
              <w:t>ახდენს სწავლის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პროცესში</w:t>
            </w:r>
            <w:r w:rsidRPr="00593AE6">
              <w:rPr>
                <w:rFonts w:ascii="Sylfaen" w:hAnsi="Sylfaen"/>
                <w:noProof/>
                <w:sz w:val="20"/>
                <w:szCs w:val="20"/>
                <w:lang w:val="ka-GE"/>
              </w:rPr>
              <w:t xml:space="preserve"> </w:t>
            </w:r>
            <w:r w:rsidRPr="00593AE6">
              <w:rPr>
                <w:rFonts w:ascii="Sylfaen" w:hAnsi="Sylfaen" w:cs="Sylfaen"/>
                <w:noProof/>
                <w:sz w:val="20"/>
                <w:szCs w:val="20"/>
                <w:lang w:val="ka-GE"/>
              </w:rPr>
              <w:t>მიღებული</w:t>
            </w:r>
            <w:r w:rsidRPr="00593AE6">
              <w:rPr>
                <w:rFonts w:ascii="Sylfaen" w:hAnsi="Sylfaen"/>
                <w:noProof/>
                <w:sz w:val="20"/>
                <w:szCs w:val="20"/>
                <w:lang w:val="ka-GE"/>
              </w:rPr>
              <w:t xml:space="preserve"> </w:t>
            </w:r>
            <w:r w:rsidRPr="00593AE6">
              <w:rPr>
                <w:rFonts w:ascii="Sylfaen" w:hAnsi="Sylfaen" w:cs="Sylfaen"/>
                <w:noProof/>
                <w:sz w:val="20"/>
                <w:szCs w:val="20"/>
                <w:lang w:val="ka-GE"/>
              </w:rPr>
              <w:t>ინფორმაციის შესაბამისობას,</w:t>
            </w:r>
            <w:r w:rsidRPr="00593AE6">
              <w:rPr>
                <w:rFonts w:ascii="Sylfaen" w:hAnsi="Sylfaen"/>
                <w:noProof/>
                <w:sz w:val="20"/>
                <w:szCs w:val="20"/>
                <w:lang w:val="ka-GE"/>
              </w:rPr>
              <w:t xml:space="preserve"> </w:t>
            </w:r>
            <w:r w:rsidRPr="00593AE6">
              <w:rPr>
                <w:rFonts w:ascii="Sylfaen" w:hAnsi="Sylfaen" w:cs="Sylfaen"/>
                <w:noProof/>
                <w:sz w:val="20"/>
                <w:szCs w:val="20"/>
                <w:lang w:val="ka-GE"/>
              </w:rPr>
              <w:t>დიპლომატიურ</w:t>
            </w:r>
            <w:r w:rsidRPr="00593AE6">
              <w:rPr>
                <w:rFonts w:ascii="Sylfaen" w:hAnsi="Sylfaen"/>
                <w:noProof/>
                <w:sz w:val="20"/>
                <w:szCs w:val="20"/>
                <w:lang w:val="ka-GE"/>
              </w:rPr>
              <w:t xml:space="preserve"> </w:t>
            </w:r>
            <w:r w:rsidRPr="00593AE6">
              <w:rPr>
                <w:rFonts w:ascii="Sylfaen" w:hAnsi="Sylfaen" w:cs="Sylfaen"/>
                <w:noProof/>
                <w:sz w:val="20"/>
                <w:szCs w:val="20"/>
                <w:lang w:val="ka-GE"/>
              </w:rPr>
              <w:t>პრაქტიკაში</w:t>
            </w:r>
            <w:r w:rsidRPr="00593AE6">
              <w:rPr>
                <w:rFonts w:ascii="Sylfaen" w:hAnsi="Sylfaen"/>
                <w:noProof/>
                <w:sz w:val="20"/>
                <w:szCs w:val="20"/>
                <w:lang w:val="ka-GE"/>
              </w:rPr>
              <w:t xml:space="preserve"> </w:t>
            </w:r>
            <w:r w:rsidRPr="00593AE6">
              <w:rPr>
                <w:rFonts w:ascii="Sylfaen" w:hAnsi="Sylfaen" w:cs="Sylfaen"/>
                <w:noProof/>
                <w:sz w:val="20"/>
                <w:szCs w:val="20"/>
                <w:lang w:val="ka-GE"/>
              </w:rPr>
              <w:t>ან</w:t>
            </w:r>
            <w:r w:rsidRPr="00593AE6">
              <w:rPr>
                <w:rFonts w:ascii="Sylfaen" w:hAnsi="Sylfaen"/>
                <w:noProof/>
                <w:sz w:val="20"/>
                <w:szCs w:val="20"/>
                <w:lang w:val="ka-GE"/>
              </w:rPr>
              <w:t xml:space="preserve"> </w:t>
            </w:r>
            <w:r w:rsidRPr="00593AE6">
              <w:rPr>
                <w:rFonts w:ascii="Sylfaen" w:hAnsi="Sylfaen" w:cs="Sylfaen"/>
                <w:noProof/>
                <w:sz w:val="20"/>
                <w:szCs w:val="20"/>
                <w:lang w:val="ka-GE"/>
              </w:rPr>
              <w:t>საერთაშორისო</w:t>
            </w:r>
            <w:r w:rsidRPr="00593AE6">
              <w:rPr>
                <w:rFonts w:ascii="Sylfaen" w:hAnsi="Sylfaen"/>
                <w:noProof/>
                <w:sz w:val="20"/>
                <w:szCs w:val="20"/>
                <w:lang w:val="ka-GE"/>
              </w:rPr>
              <w:t xml:space="preserve"> </w:t>
            </w:r>
            <w:r w:rsidRPr="00593AE6">
              <w:rPr>
                <w:rFonts w:ascii="Sylfaen" w:hAnsi="Sylfaen" w:cs="Sylfaen"/>
                <w:noProof/>
                <w:sz w:val="20"/>
                <w:szCs w:val="20"/>
                <w:lang w:val="ka-GE"/>
              </w:rPr>
              <w:t>პოლიტიკაში</w:t>
            </w:r>
            <w:r w:rsidRPr="00593AE6">
              <w:rPr>
                <w:rFonts w:ascii="Sylfaen" w:hAnsi="Sylfaen"/>
                <w:noProof/>
                <w:sz w:val="20"/>
                <w:szCs w:val="20"/>
                <w:lang w:val="ka-GE"/>
              </w:rPr>
              <w:t xml:space="preserve"> </w:t>
            </w:r>
            <w:r w:rsidRPr="00593AE6">
              <w:rPr>
                <w:rFonts w:ascii="Sylfaen" w:hAnsi="Sylfaen" w:cs="Sylfaen"/>
                <w:noProof/>
                <w:sz w:val="20"/>
                <w:szCs w:val="20"/>
                <w:lang w:val="ka-GE"/>
              </w:rPr>
              <w:t>შექმნილ</w:t>
            </w:r>
            <w:r w:rsidRPr="00593AE6">
              <w:rPr>
                <w:rFonts w:ascii="Sylfaen" w:hAnsi="Sylfaen"/>
                <w:noProof/>
                <w:sz w:val="20"/>
                <w:szCs w:val="20"/>
                <w:lang w:val="ka-GE"/>
              </w:rPr>
              <w:t xml:space="preserve"> </w:t>
            </w:r>
            <w:r w:rsidRPr="00593AE6">
              <w:rPr>
                <w:rFonts w:ascii="Sylfaen" w:hAnsi="Sylfaen" w:cs="Sylfaen"/>
                <w:noProof/>
                <w:sz w:val="20"/>
                <w:szCs w:val="20"/>
                <w:lang w:val="ka-GE"/>
              </w:rPr>
              <w:t>გარემოებებთან,</w:t>
            </w:r>
            <w:r w:rsidRPr="00593AE6">
              <w:rPr>
                <w:rFonts w:ascii="Sylfaen" w:hAnsi="Sylfaen"/>
                <w:noProof/>
                <w:sz w:val="20"/>
                <w:szCs w:val="20"/>
                <w:lang w:val="ka-GE"/>
              </w:rPr>
              <w:t xml:space="preserve"> </w:t>
            </w:r>
            <w:r w:rsidRPr="00593AE6">
              <w:rPr>
                <w:rFonts w:ascii="Sylfaen" w:hAnsi="Sylfaen" w:cs="Sylfaen"/>
                <w:noProof/>
                <w:sz w:val="20"/>
                <w:szCs w:val="20"/>
                <w:lang w:val="ka-GE"/>
              </w:rPr>
              <w:t>კონკრეტული</w:t>
            </w:r>
            <w:r w:rsidRPr="00593AE6">
              <w:rPr>
                <w:rFonts w:ascii="Sylfaen" w:hAnsi="Sylfaen"/>
                <w:noProof/>
                <w:sz w:val="20"/>
                <w:szCs w:val="20"/>
                <w:lang w:val="ka-GE"/>
              </w:rPr>
              <w:t xml:space="preserve"> </w:t>
            </w:r>
            <w:r w:rsidRPr="00593AE6">
              <w:rPr>
                <w:rFonts w:ascii="Sylfaen" w:hAnsi="Sylfaen" w:cs="Sylfaen"/>
                <w:noProof/>
                <w:sz w:val="20"/>
                <w:szCs w:val="20"/>
                <w:lang w:val="ka-GE"/>
              </w:rPr>
              <w:t>პრობლემის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გადაჭრისათვის</w:t>
            </w:r>
            <w:r w:rsidRPr="00593AE6">
              <w:rPr>
                <w:rFonts w:ascii="Sylfaen" w:hAnsi="Sylfaen"/>
                <w:noProof/>
                <w:sz w:val="20"/>
                <w:szCs w:val="20"/>
                <w:lang w:val="ka-GE"/>
              </w:rPr>
              <w:t xml:space="preserve">. </w:t>
            </w:r>
          </w:p>
          <w:p w14:paraId="642E50E7" w14:textId="77777777" w:rsidR="00112327" w:rsidRPr="00593AE6" w:rsidRDefault="00112327" w:rsidP="00593AE6">
            <w:pPr>
              <w:pStyle w:val="CommentText"/>
              <w:numPr>
                <w:ilvl w:val="0"/>
                <w:numId w:val="8"/>
              </w:numPr>
              <w:spacing w:after="0"/>
              <w:ind w:left="763"/>
              <w:jc w:val="both"/>
              <w:rPr>
                <w:rFonts w:ascii="Sylfaen" w:hAnsi="Sylfaen" w:cs="Sylfaen"/>
                <w:noProof/>
                <w:lang w:val="ka-GE"/>
              </w:rPr>
            </w:pPr>
            <w:r w:rsidRPr="00593AE6">
              <w:rPr>
                <w:rFonts w:ascii="Sylfaen" w:hAnsi="Sylfaen" w:cs="Sylfaen"/>
                <w:noProof/>
                <w:lang w:val="ka-GE"/>
              </w:rPr>
              <w:t xml:space="preserve">შეუძლია კვლევის დაგეგმვა და განხორციელება უახლესი მეთოდებისა და მიდგომების გამოყენებით; </w:t>
            </w:r>
          </w:p>
          <w:p w14:paraId="5FE29072" w14:textId="77777777" w:rsidR="00112327" w:rsidRPr="00593AE6" w:rsidRDefault="00112327" w:rsidP="00593AE6">
            <w:pPr>
              <w:pStyle w:val="ListParagraph"/>
              <w:numPr>
                <w:ilvl w:val="0"/>
                <w:numId w:val="8"/>
              </w:numPr>
              <w:autoSpaceDE w:val="0"/>
              <w:autoSpaceDN w:val="0"/>
              <w:adjustRightInd w:val="0"/>
              <w:spacing w:after="0" w:line="240" w:lineRule="auto"/>
              <w:ind w:left="763"/>
              <w:jc w:val="both"/>
              <w:rPr>
                <w:rFonts w:ascii="Sylfaen" w:hAnsi="Sylfaen"/>
                <w:noProof/>
                <w:sz w:val="20"/>
                <w:szCs w:val="20"/>
                <w:lang w:val="ka-GE"/>
              </w:rPr>
            </w:pPr>
            <w:r w:rsidRPr="00593AE6">
              <w:rPr>
                <w:rFonts w:ascii="Sylfaen" w:hAnsi="Sylfaen" w:cs="Sylfaen"/>
                <w:noProof/>
                <w:sz w:val="20"/>
                <w:szCs w:val="20"/>
                <w:lang w:val="ka-GE"/>
              </w:rPr>
              <w:t>შეუძლია გააცნობიეროს საერთაშორისო</w:t>
            </w:r>
            <w:r w:rsidRPr="00593AE6">
              <w:rPr>
                <w:rFonts w:ascii="Sylfaen" w:hAnsi="Sylfaen"/>
                <w:noProof/>
                <w:sz w:val="20"/>
                <w:szCs w:val="20"/>
                <w:lang w:val="ka-GE"/>
              </w:rPr>
              <w:t xml:space="preserve"> </w:t>
            </w:r>
            <w:r w:rsidRPr="00593AE6">
              <w:rPr>
                <w:rFonts w:ascii="Sylfaen" w:hAnsi="Sylfaen" w:cs="Sylfaen"/>
                <w:noProof/>
                <w:sz w:val="20"/>
                <w:szCs w:val="20"/>
                <w:lang w:val="ka-GE"/>
              </w:rPr>
              <w:t>ურთიერთობებში</w:t>
            </w:r>
            <w:r w:rsidRPr="00593AE6">
              <w:rPr>
                <w:rFonts w:ascii="Sylfaen" w:hAnsi="Sylfaen"/>
                <w:noProof/>
                <w:sz w:val="20"/>
                <w:szCs w:val="20"/>
                <w:lang w:val="ka-GE"/>
              </w:rPr>
              <w:t xml:space="preserve"> </w:t>
            </w:r>
            <w:r w:rsidRPr="00593AE6">
              <w:rPr>
                <w:rFonts w:ascii="Sylfaen" w:hAnsi="Sylfaen" w:cs="Sylfaen"/>
                <w:noProof/>
                <w:sz w:val="20"/>
                <w:szCs w:val="20"/>
                <w:lang w:val="ka-GE"/>
              </w:rPr>
              <w:t>არსებული</w:t>
            </w:r>
            <w:r w:rsidRPr="00593AE6">
              <w:rPr>
                <w:rFonts w:ascii="Sylfaen" w:hAnsi="Sylfaen"/>
                <w:noProof/>
                <w:sz w:val="20"/>
                <w:szCs w:val="20"/>
                <w:lang w:val="ka-GE"/>
              </w:rPr>
              <w:t xml:space="preserve"> </w:t>
            </w:r>
            <w:r w:rsidRPr="00593AE6">
              <w:rPr>
                <w:rFonts w:ascii="Sylfaen" w:hAnsi="Sylfaen" w:cs="Sylfaen"/>
                <w:noProof/>
                <w:sz w:val="20"/>
                <w:szCs w:val="20"/>
                <w:lang w:val="ka-GE"/>
              </w:rPr>
              <w:t>პრობლემები</w:t>
            </w:r>
            <w:r w:rsidRPr="00593AE6">
              <w:rPr>
                <w:rFonts w:ascii="Sylfaen" w:hAnsi="Sylfaen"/>
                <w:noProof/>
                <w:sz w:val="20"/>
                <w:szCs w:val="20"/>
                <w:lang w:val="ka-GE"/>
              </w:rPr>
              <w:t xml:space="preserve"> </w:t>
            </w:r>
            <w:r w:rsidRPr="00593AE6">
              <w:rPr>
                <w:rFonts w:ascii="Sylfaen" w:hAnsi="Sylfaen" w:cs="Sylfaen"/>
                <w:noProof/>
                <w:sz w:val="20"/>
                <w:szCs w:val="20"/>
                <w:lang w:val="ka-GE"/>
              </w:rPr>
              <w:t>ეროვნული</w:t>
            </w:r>
            <w:r w:rsidRPr="00593AE6">
              <w:rPr>
                <w:rFonts w:ascii="Sylfaen" w:hAnsi="Sylfaen"/>
                <w:noProof/>
                <w:sz w:val="20"/>
                <w:szCs w:val="20"/>
                <w:lang w:val="ka-GE"/>
              </w:rPr>
              <w:t xml:space="preserve">, </w:t>
            </w:r>
            <w:r w:rsidRPr="00593AE6">
              <w:rPr>
                <w:rFonts w:ascii="Sylfaen" w:hAnsi="Sylfaen" w:cs="Sylfaen"/>
                <w:noProof/>
                <w:sz w:val="20"/>
                <w:szCs w:val="20"/>
                <w:lang w:val="ka-GE"/>
              </w:rPr>
              <w:t>ან</w:t>
            </w:r>
            <w:r w:rsidRPr="00593AE6">
              <w:rPr>
                <w:rFonts w:ascii="Sylfaen" w:hAnsi="Sylfaen"/>
                <w:noProof/>
                <w:sz w:val="20"/>
                <w:szCs w:val="20"/>
                <w:lang w:val="ka-GE"/>
              </w:rPr>
              <w:t xml:space="preserve"> </w:t>
            </w:r>
            <w:r w:rsidRPr="00593AE6">
              <w:rPr>
                <w:rFonts w:ascii="Sylfaen" w:hAnsi="Sylfaen" w:cs="Sylfaen"/>
                <w:noProof/>
                <w:sz w:val="20"/>
                <w:szCs w:val="20"/>
                <w:lang w:val="ka-GE"/>
              </w:rPr>
              <w:t>კონკრეტული</w:t>
            </w:r>
            <w:r w:rsidRPr="00593AE6">
              <w:rPr>
                <w:rFonts w:ascii="Sylfaen" w:hAnsi="Sylfaen"/>
                <w:noProof/>
                <w:sz w:val="20"/>
                <w:szCs w:val="20"/>
                <w:lang w:val="ka-GE"/>
              </w:rPr>
              <w:t xml:space="preserve"> </w:t>
            </w:r>
            <w:r w:rsidRPr="00593AE6">
              <w:rPr>
                <w:rFonts w:ascii="Sylfaen" w:hAnsi="Sylfaen" w:cs="Sylfaen"/>
                <w:noProof/>
                <w:sz w:val="20"/>
                <w:szCs w:val="20"/>
                <w:lang w:val="ka-GE"/>
              </w:rPr>
              <w:t>ინტერესის კუთხით</w:t>
            </w:r>
            <w:r w:rsidRPr="00593AE6">
              <w:rPr>
                <w:rFonts w:ascii="Sylfaen" w:hAnsi="Sylfaen"/>
                <w:noProof/>
                <w:sz w:val="20"/>
                <w:szCs w:val="20"/>
                <w:lang w:val="ka-GE"/>
              </w:rPr>
              <w:t xml:space="preserve">, </w:t>
            </w:r>
            <w:r w:rsidRPr="00593AE6">
              <w:rPr>
                <w:rFonts w:ascii="Sylfaen" w:hAnsi="Sylfaen" w:cs="Sylfaen"/>
                <w:noProof/>
                <w:sz w:val="20"/>
                <w:szCs w:val="20"/>
                <w:lang w:val="ka-GE"/>
              </w:rPr>
              <w:t>შეიმუშაოს</w:t>
            </w:r>
            <w:r w:rsidRPr="00593AE6">
              <w:rPr>
                <w:rFonts w:ascii="Sylfaen" w:hAnsi="Sylfaen"/>
                <w:noProof/>
                <w:sz w:val="20"/>
                <w:szCs w:val="20"/>
                <w:lang w:val="ka-GE"/>
              </w:rPr>
              <w:t xml:space="preserve"> </w:t>
            </w:r>
            <w:r w:rsidRPr="00593AE6">
              <w:rPr>
                <w:rFonts w:ascii="Sylfaen" w:hAnsi="Sylfaen" w:cs="Sylfaen"/>
                <w:noProof/>
                <w:sz w:val="20"/>
                <w:szCs w:val="20"/>
                <w:lang w:val="ka-GE"/>
              </w:rPr>
              <w:t>ამ</w:t>
            </w:r>
            <w:r w:rsidRPr="00593AE6">
              <w:rPr>
                <w:rFonts w:ascii="Sylfaen" w:hAnsi="Sylfaen"/>
                <w:noProof/>
                <w:sz w:val="20"/>
                <w:szCs w:val="20"/>
                <w:lang w:val="ka-GE"/>
              </w:rPr>
              <w:t xml:space="preserve"> </w:t>
            </w:r>
            <w:r w:rsidRPr="00593AE6">
              <w:rPr>
                <w:rFonts w:ascii="Sylfaen" w:hAnsi="Sylfaen" w:cs="Sylfaen"/>
                <w:noProof/>
                <w:sz w:val="20"/>
                <w:szCs w:val="20"/>
                <w:lang w:val="ka-GE"/>
              </w:rPr>
              <w:t>ინტერესის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დამცველი</w:t>
            </w:r>
            <w:r w:rsidRPr="00593AE6">
              <w:rPr>
                <w:rFonts w:ascii="Sylfaen" w:hAnsi="Sylfaen"/>
                <w:noProof/>
                <w:sz w:val="20"/>
                <w:szCs w:val="20"/>
                <w:lang w:val="ka-GE"/>
              </w:rPr>
              <w:t xml:space="preserve"> </w:t>
            </w:r>
            <w:r w:rsidRPr="00593AE6">
              <w:rPr>
                <w:rFonts w:ascii="Sylfaen" w:hAnsi="Sylfaen" w:cs="Sylfaen"/>
                <w:noProof/>
                <w:sz w:val="20"/>
                <w:szCs w:val="20"/>
                <w:lang w:val="ka-GE"/>
              </w:rPr>
              <w:t>პოზიცია</w:t>
            </w:r>
            <w:r w:rsidRPr="00593AE6">
              <w:rPr>
                <w:rFonts w:ascii="Sylfaen" w:hAnsi="Sylfaen"/>
                <w:noProof/>
                <w:sz w:val="20"/>
                <w:szCs w:val="20"/>
                <w:lang w:val="ka-GE"/>
              </w:rPr>
              <w:t xml:space="preserve">, </w:t>
            </w:r>
            <w:r w:rsidRPr="00593AE6">
              <w:rPr>
                <w:rFonts w:ascii="Sylfaen" w:hAnsi="Sylfaen" w:cs="Sylfaen"/>
                <w:noProof/>
                <w:sz w:val="20"/>
                <w:szCs w:val="20"/>
                <w:lang w:val="ka-GE"/>
              </w:rPr>
              <w:t>გამართოს</w:t>
            </w:r>
            <w:r w:rsidRPr="00593AE6">
              <w:rPr>
                <w:rFonts w:ascii="Sylfaen" w:hAnsi="Sylfaen"/>
                <w:noProof/>
                <w:sz w:val="20"/>
                <w:szCs w:val="20"/>
                <w:lang w:val="ka-GE"/>
              </w:rPr>
              <w:t xml:space="preserve"> </w:t>
            </w:r>
            <w:r w:rsidRPr="00593AE6">
              <w:rPr>
                <w:rFonts w:ascii="Sylfaen" w:hAnsi="Sylfaen" w:cs="Sylfaen"/>
                <w:noProof/>
                <w:sz w:val="20"/>
                <w:szCs w:val="20"/>
                <w:lang w:val="ka-GE"/>
              </w:rPr>
              <w:t>დისკუსია</w:t>
            </w:r>
            <w:r w:rsidRPr="00593AE6">
              <w:rPr>
                <w:rFonts w:ascii="Sylfaen" w:hAnsi="Sylfaen"/>
                <w:noProof/>
                <w:sz w:val="20"/>
                <w:szCs w:val="20"/>
                <w:lang w:val="ka-GE"/>
              </w:rPr>
              <w:t xml:space="preserve"> </w:t>
            </w:r>
            <w:r w:rsidRPr="00593AE6">
              <w:rPr>
                <w:rFonts w:ascii="Sylfaen" w:hAnsi="Sylfaen" w:cs="Sylfaen"/>
                <w:noProof/>
                <w:sz w:val="20"/>
                <w:szCs w:val="20"/>
                <w:lang w:val="ka-GE"/>
              </w:rPr>
              <w:t>ამ</w:t>
            </w:r>
            <w:r w:rsidRPr="00593AE6">
              <w:rPr>
                <w:rFonts w:ascii="Sylfaen" w:hAnsi="Sylfaen"/>
                <w:noProof/>
                <w:sz w:val="20"/>
                <w:szCs w:val="20"/>
                <w:lang w:val="ka-GE"/>
              </w:rPr>
              <w:t xml:space="preserve"> </w:t>
            </w:r>
            <w:r w:rsidRPr="00593AE6">
              <w:rPr>
                <w:rFonts w:ascii="Sylfaen" w:hAnsi="Sylfaen" w:cs="Sylfaen"/>
                <w:noProof/>
                <w:sz w:val="20"/>
                <w:szCs w:val="20"/>
                <w:lang w:val="ka-GE"/>
              </w:rPr>
              <w:t>პოზიციის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დაცვის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მიზნით</w:t>
            </w:r>
            <w:r w:rsidRPr="00593AE6">
              <w:rPr>
                <w:rFonts w:ascii="Sylfaen" w:hAnsi="Sylfaen"/>
                <w:noProof/>
                <w:sz w:val="20"/>
                <w:szCs w:val="20"/>
                <w:lang w:val="ka-GE"/>
              </w:rPr>
              <w:t xml:space="preserve">. </w:t>
            </w:r>
          </w:p>
        </w:tc>
      </w:tr>
      <w:tr w:rsidR="00112327" w:rsidRPr="00593AE6" w14:paraId="1705C8E3" w14:textId="77777777" w:rsidTr="00113FD4">
        <w:tc>
          <w:tcPr>
            <w:tcW w:w="3521" w:type="dxa"/>
            <w:tcBorders>
              <w:top w:val="single" w:sz="18" w:space="0" w:color="auto"/>
              <w:left w:val="single" w:sz="18" w:space="0" w:color="auto"/>
              <w:bottom w:val="single" w:sz="18" w:space="0" w:color="auto"/>
            </w:tcBorders>
            <w:shd w:val="clear" w:color="auto" w:fill="EDEDFD"/>
          </w:tcPr>
          <w:p w14:paraId="68915982" w14:textId="77777777" w:rsidR="00112327" w:rsidRPr="00593AE6" w:rsidRDefault="00112327" w:rsidP="00593AE6">
            <w:pPr>
              <w:spacing w:after="0" w:line="240" w:lineRule="auto"/>
              <w:rPr>
                <w:rFonts w:ascii="Sylfaen" w:hAnsi="Sylfaen" w:cs="Sylfaen"/>
                <w:b/>
                <w:noProof/>
                <w:sz w:val="20"/>
                <w:szCs w:val="20"/>
                <w:lang w:val="ka-GE"/>
              </w:rPr>
            </w:pPr>
            <w:r w:rsidRPr="00593AE6">
              <w:rPr>
                <w:rFonts w:ascii="Sylfaen" w:hAnsi="Sylfaen" w:cs="Sylfaen"/>
                <w:b/>
                <w:bCs/>
                <w:noProof/>
                <w:sz w:val="20"/>
                <w:szCs w:val="20"/>
                <w:lang w:val="ka-GE"/>
              </w:rPr>
              <w:t>პასუხისმგებლობა და ავტონომიურობა</w:t>
            </w:r>
          </w:p>
        </w:tc>
        <w:tc>
          <w:tcPr>
            <w:tcW w:w="7219" w:type="dxa"/>
            <w:tcBorders>
              <w:top w:val="single" w:sz="18" w:space="0" w:color="auto"/>
              <w:bottom w:val="single" w:sz="18" w:space="0" w:color="auto"/>
              <w:right w:val="single" w:sz="18" w:space="0" w:color="auto"/>
            </w:tcBorders>
          </w:tcPr>
          <w:p w14:paraId="2B23C9E9" w14:textId="77777777" w:rsidR="00112327" w:rsidRPr="00593AE6" w:rsidRDefault="00112327" w:rsidP="00593AE6">
            <w:pPr>
              <w:pStyle w:val="ListParagraph"/>
              <w:numPr>
                <w:ilvl w:val="0"/>
                <w:numId w:val="7"/>
              </w:numPr>
              <w:spacing w:after="0" w:line="240" w:lineRule="auto"/>
              <w:ind w:right="34"/>
              <w:jc w:val="both"/>
              <w:rPr>
                <w:rFonts w:ascii="Sylfaen" w:hAnsi="Sylfaen"/>
                <w:noProof/>
                <w:sz w:val="20"/>
                <w:szCs w:val="20"/>
                <w:lang w:val="ka-GE"/>
              </w:rPr>
            </w:pPr>
            <w:r w:rsidRPr="00593AE6">
              <w:rPr>
                <w:rFonts w:ascii="Sylfaen" w:hAnsi="Sylfaen" w:cs="Sylfaen"/>
                <w:noProof/>
                <w:sz w:val="20"/>
                <w:szCs w:val="20"/>
                <w:lang w:val="ka-GE"/>
              </w:rPr>
              <w:t>ითვალისწინებს საერთაშორისო ურთიერთობებსა და დიპლომატიაში აღიარებული პასუხისმგებლობებსა და ეთიკურ ნორმებს.</w:t>
            </w:r>
          </w:p>
        </w:tc>
      </w:tr>
      <w:tr w:rsidR="00112327" w:rsidRPr="00593AE6" w14:paraId="7C70FC1B" w14:textId="77777777" w:rsidTr="00113FD4">
        <w:tc>
          <w:tcPr>
            <w:tcW w:w="10740" w:type="dxa"/>
            <w:gridSpan w:val="2"/>
            <w:tcBorders>
              <w:top w:val="single" w:sz="18" w:space="0" w:color="auto"/>
              <w:left w:val="single" w:sz="18" w:space="0" w:color="auto"/>
              <w:bottom w:val="single" w:sz="18" w:space="0" w:color="auto"/>
              <w:right w:val="single" w:sz="18" w:space="0" w:color="auto"/>
            </w:tcBorders>
            <w:shd w:val="clear" w:color="auto" w:fill="EDEDFD"/>
          </w:tcPr>
          <w:p w14:paraId="53F86CC1" w14:textId="77777777" w:rsidR="00112327" w:rsidRPr="00593AE6" w:rsidRDefault="00112327" w:rsidP="00593AE6">
            <w:pPr>
              <w:spacing w:after="0" w:line="240" w:lineRule="auto"/>
              <w:rPr>
                <w:rFonts w:ascii="Sylfaen" w:hAnsi="Sylfaen"/>
                <w:bCs/>
                <w:noProof/>
                <w:sz w:val="20"/>
                <w:szCs w:val="20"/>
                <w:lang w:val="ka-GE"/>
              </w:rPr>
            </w:pPr>
            <w:r w:rsidRPr="00593AE6">
              <w:rPr>
                <w:rFonts w:ascii="Sylfaen" w:hAnsi="Sylfaen" w:cs="Sylfaen"/>
                <w:b/>
                <w:bCs/>
                <w:noProof/>
                <w:sz w:val="20"/>
                <w:szCs w:val="20"/>
                <w:lang w:val="ka-GE"/>
              </w:rPr>
              <w:t>სწავლების მეთოდები</w:t>
            </w:r>
          </w:p>
        </w:tc>
      </w:tr>
      <w:tr w:rsidR="00112327" w:rsidRPr="00593AE6" w14:paraId="1897F5FC" w14:textId="77777777" w:rsidTr="001428BC">
        <w:tc>
          <w:tcPr>
            <w:tcW w:w="10740"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15848967" w14:textId="77777777" w:rsidR="00112327" w:rsidRPr="00593AE6" w:rsidRDefault="00112327" w:rsidP="00593AE6">
            <w:pPr>
              <w:autoSpaceDE w:val="0"/>
              <w:autoSpaceDN w:val="0"/>
              <w:adjustRightInd w:val="0"/>
              <w:spacing w:after="0" w:line="240" w:lineRule="auto"/>
              <w:jc w:val="both"/>
              <w:rPr>
                <w:rFonts w:ascii="Sylfaen" w:hAnsi="Sylfaen"/>
                <w:noProof/>
                <w:sz w:val="20"/>
                <w:szCs w:val="20"/>
                <w:lang w:val="ka-GE"/>
              </w:rPr>
            </w:pPr>
            <w:r w:rsidRPr="00593AE6">
              <w:rPr>
                <w:rFonts w:ascii="Sylfaen" w:hAnsi="Sylfaen" w:cs="Sylfaen"/>
                <w:noProof/>
                <w:sz w:val="20"/>
                <w:szCs w:val="20"/>
                <w:lang w:val="ka-GE"/>
              </w:rPr>
              <w:t>დისკუსია-დებატები, თანამშრომლობითი სწავლება, პრობლემაზე დაფუძნებული სწავლება (PBL), შემთხვევების შესწავლა(Case study), გონებრივი იერიში, დემონსტრირების მეთოდი, ინდუქციური და დედუქციური მეთოდები, ანალიზის და სინთეზის მეთოდები, წერითი მუშაობის  და პრაქტიკული, ახსნა-განმარტებითი, ქმედებაზე ორიენტირებული და ელექტრონული სწავლების დასწრებული მეთოდი.</w:t>
            </w:r>
          </w:p>
        </w:tc>
      </w:tr>
      <w:tr w:rsidR="00112327" w:rsidRPr="00593AE6" w14:paraId="43DE741F" w14:textId="77777777" w:rsidTr="00113FD4">
        <w:tc>
          <w:tcPr>
            <w:tcW w:w="10740" w:type="dxa"/>
            <w:gridSpan w:val="2"/>
            <w:tcBorders>
              <w:top w:val="single" w:sz="18" w:space="0" w:color="auto"/>
              <w:left w:val="single" w:sz="18" w:space="0" w:color="auto"/>
              <w:bottom w:val="single" w:sz="18" w:space="0" w:color="auto"/>
              <w:right w:val="single" w:sz="18" w:space="0" w:color="auto"/>
            </w:tcBorders>
            <w:shd w:val="clear" w:color="auto" w:fill="EDEDFD"/>
          </w:tcPr>
          <w:p w14:paraId="18C4758D" w14:textId="77777777" w:rsidR="00112327" w:rsidRPr="00593AE6" w:rsidRDefault="00112327" w:rsidP="00593AE6">
            <w:pPr>
              <w:spacing w:after="0" w:line="240" w:lineRule="auto"/>
              <w:rPr>
                <w:rFonts w:ascii="Sylfaen" w:hAnsi="Sylfaen" w:cs="Sylfaen"/>
                <w:b/>
                <w:bCs/>
                <w:noProof/>
                <w:sz w:val="20"/>
                <w:szCs w:val="20"/>
                <w:lang w:val="ka-GE"/>
              </w:rPr>
            </w:pPr>
            <w:r w:rsidRPr="00593AE6">
              <w:rPr>
                <w:rFonts w:ascii="Sylfaen" w:hAnsi="Sylfaen" w:cs="Sylfaen"/>
                <w:b/>
                <w:bCs/>
                <w:noProof/>
                <w:sz w:val="20"/>
                <w:szCs w:val="20"/>
                <w:lang w:val="ka-GE"/>
              </w:rPr>
              <w:t>პროგრამის სტრუქტურა</w:t>
            </w:r>
          </w:p>
        </w:tc>
      </w:tr>
      <w:tr w:rsidR="00112327" w:rsidRPr="00593AE6" w14:paraId="7DF8DBBB" w14:textId="77777777" w:rsidTr="001428BC">
        <w:tc>
          <w:tcPr>
            <w:tcW w:w="10740"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48199131" w14:textId="77777777" w:rsidR="00112327" w:rsidRPr="00593AE6" w:rsidRDefault="00112327" w:rsidP="00593AE6">
            <w:pPr>
              <w:spacing w:after="0" w:line="240" w:lineRule="auto"/>
              <w:rPr>
                <w:rFonts w:ascii="Sylfaen" w:hAnsi="Sylfaen"/>
                <w:noProof/>
                <w:sz w:val="20"/>
                <w:szCs w:val="20"/>
                <w:lang w:val="ka-GE"/>
              </w:rPr>
            </w:pPr>
            <w:r w:rsidRPr="00593AE6">
              <w:rPr>
                <w:rFonts w:ascii="Sylfaen" w:hAnsi="Sylfaen" w:cs="Sylfaen"/>
                <w:noProof/>
                <w:sz w:val="20"/>
                <w:szCs w:val="20"/>
                <w:lang w:val="ka-GE"/>
              </w:rPr>
              <w:t xml:space="preserve">კრედიტების რაოდენობა - 120 </w:t>
            </w:r>
            <w:r w:rsidRPr="00593AE6">
              <w:rPr>
                <w:rFonts w:ascii="Sylfaen" w:hAnsi="Sylfaen"/>
                <w:noProof/>
                <w:sz w:val="20"/>
                <w:szCs w:val="20"/>
                <w:lang w:val="ka-GE"/>
              </w:rPr>
              <w:t>ECTS კრედიტი, მათ შორის:</w:t>
            </w:r>
          </w:p>
          <w:p w14:paraId="0912463D" w14:textId="77777777" w:rsidR="00B944DB" w:rsidRPr="00593AE6" w:rsidRDefault="00B944DB" w:rsidP="00593AE6">
            <w:pPr>
              <w:pStyle w:val="Default"/>
              <w:ind w:firstLine="600"/>
              <w:jc w:val="both"/>
              <w:rPr>
                <w:sz w:val="20"/>
                <w:szCs w:val="20"/>
                <w:lang w:val="ka-GE"/>
              </w:rPr>
            </w:pPr>
            <w:r w:rsidRPr="00593AE6">
              <w:rPr>
                <w:sz w:val="20"/>
                <w:szCs w:val="20"/>
                <w:lang w:val="ka-GE"/>
              </w:rPr>
              <w:t>I. ძირითადი სწავლის სფეროს შესაბამისი შინაარსის სავალდებულო სასწავლო კურსები - 105 კრედიტი (მათ შორის: პროფესიული პრაქტიკა - 5 კრედიტი და სამაგისტრო ნაშრომი - 30 კრედიტი);</w:t>
            </w:r>
          </w:p>
          <w:p w14:paraId="1D1D34DB" w14:textId="77777777" w:rsidR="00B944DB" w:rsidRPr="00593AE6" w:rsidRDefault="00B944DB" w:rsidP="00593AE6">
            <w:pPr>
              <w:pStyle w:val="Default"/>
              <w:ind w:firstLine="600"/>
              <w:jc w:val="both"/>
              <w:rPr>
                <w:sz w:val="20"/>
                <w:szCs w:val="20"/>
                <w:lang w:val="ka-GE"/>
              </w:rPr>
            </w:pPr>
            <w:r w:rsidRPr="00593AE6">
              <w:rPr>
                <w:sz w:val="20"/>
                <w:szCs w:val="20"/>
                <w:lang w:val="ka-GE"/>
              </w:rPr>
              <w:t xml:space="preserve">II. ძირითადი სწავლის სფეროს შესაბამისი შინაარსის არჩევითი სასწავლო კურსები - 15 კრედიტი. </w:t>
            </w:r>
          </w:p>
          <w:p w14:paraId="5848DAA5" w14:textId="77777777" w:rsidR="00112327" w:rsidRPr="00593AE6" w:rsidRDefault="00112327" w:rsidP="00593AE6">
            <w:pPr>
              <w:spacing w:after="0" w:line="240" w:lineRule="auto"/>
              <w:jc w:val="both"/>
              <w:rPr>
                <w:rFonts w:ascii="Sylfaen" w:hAnsi="Sylfaen" w:cs="Sylfaen"/>
                <w:b/>
                <w:bCs/>
                <w:noProof/>
                <w:sz w:val="20"/>
                <w:szCs w:val="20"/>
                <w:lang w:val="ka-GE"/>
              </w:rPr>
            </w:pPr>
            <w:r w:rsidRPr="00593AE6">
              <w:rPr>
                <w:rFonts w:ascii="Sylfaen" w:hAnsi="Sylfaen" w:cs="Sylfaen"/>
                <w:b/>
                <w:bCs/>
                <w:noProof/>
                <w:sz w:val="20"/>
                <w:szCs w:val="20"/>
                <w:lang w:val="ka-GE"/>
              </w:rPr>
              <w:t>სასწავლო გეგმა იხ დანართი 1.</w:t>
            </w:r>
          </w:p>
        </w:tc>
      </w:tr>
      <w:tr w:rsidR="00112327" w:rsidRPr="00593AE6" w14:paraId="16FBB0F2" w14:textId="77777777" w:rsidTr="00113FD4">
        <w:tc>
          <w:tcPr>
            <w:tcW w:w="10740" w:type="dxa"/>
            <w:gridSpan w:val="2"/>
            <w:tcBorders>
              <w:top w:val="single" w:sz="18" w:space="0" w:color="auto"/>
              <w:left w:val="single" w:sz="18" w:space="0" w:color="auto"/>
              <w:bottom w:val="single" w:sz="18" w:space="0" w:color="auto"/>
              <w:right w:val="single" w:sz="18" w:space="0" w:color="auto"/>
            </w:tcBorders>
            <w:shd w:val="clear" w:color="auto" w:fill="EDEDFD"/>
          </w:tcPr>
          <w:p w14:paraId="4F12956F" w14:textId="77777777" w:rsidR="00112327" w:rsidRPr="00593AE6" w:rsidRDefault="00112327" w:rsidP="00593AE6">
            <w:pPr>
              <w:spacing w:after="0" w:line="240" w:lineRule="auto"/>
              <w:rPr>
                <w:rFonts w:ascii="Sylfaen" w:hAnsi="Sylfaen" w:cs="Sylfaen"/>
                <w:b/>
                <w:bCs/>
                <w:noProof/>
                <w:color w:val="C45911" w:themeColor="accent2" w:themeShade="BF"/>
                <w:sz w:val="20"/>
                <w:szCs w:val="20"/>
                <w:lang w:val="ka-GE"/>
              </w:rPr>
            </w:pPr>
            <w:r w:rsidRPr="00593AE6">
              <w:rPr>
                <w:rFonts w:ascii="Sylfaen" w:hAnsi="Sylfaen" w:cs="Sylfaen"/>
                <w:b/>
                <w:bCs/>
                <w:noProof/>
                <w:sz w:val="20"/>
                <w:szCs w:val="20"/>
                <w:lang w:val="ka-GE"/>
              </w:rPr>
              <w:t>სტუდენტის ცოდნის შეფასების სისტემა და კრიტერიუმები/</w:t>
            </w:r>
          </w:p>
        </w:tc>
      </w:tr>
      <w:tr w:rsidR="00112327" w:rsidRPr="00593AE6" w14:paraId="7D946603" w14:textId="77777777" w:rsidTr="001428BC">
        <w:tc>
          <w:tcPr>
            <w:tcW w:w="10740"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20199D67" w14:textId="77777777" w:rsidR="00112327" w:rsidRPr="00593AE6" w:rsidRDefault="00112327" w:rsidP="00593AE6">
            <w:pPr>
              <w:spacing w:after="0" w:line="240" w:lineRule="auto"/>
              <w:jc w:val="both"/>
              <w:rPr>
                <w:rFonts w:ascii="Sylfaen" w:eastAsia="Times New Roman" w:hAnsi="Sylfaen" w:cs="Arial Unicode MS"/>
                <w:b/>
                <w:noProof/>
                <w:sz w:val="20"/>
                <w:szCs w:val="20"/>
                <w:lang w:val="ka-GE"/>
              </w:rPr>
            </w:pPr>
            <w:r w:rsidRPr="00593AE6">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593AE6">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11B84C31" w14:textId="77777777" w:rsidR="00112327" w:rsidRPr="00593AE6" w:rsidRDefault="00112327" w:rsidP="00593AE6">
            <w:pPr>
              <w:widowControl w:val="0"/>
              <w:spacing w:after="0" w:line="240" w:lineRule="auto"/>
              <w:jc w:val="both"/>
              <w:rPr>
                <w:rFonts w:ascii="Sylfaen" w:eastAsia="Times New Roman" w:hAnsi="Sylfaen" w:cs="Sylfaen"/>
                <w:noProof/>
                <w:sz w:val="20"/>
                <w:szCs w:val="20"/>
                <w:lang w:val="ka-GE"/>
              </w:rPr>
            </w:pPr>
            <w:r w:rsidRPr="00593AE6">
              <w:rPr>
                <w:rFonts w:ascii="Sylfaen" w:eastAsia="Times New Roman" w:hAnsi="Sylfaen" w:cs="Arial Unicode MS"/>
                <w:noProof/>
                <w:sz w:val="20"/>
                <w:szCs w:val="20"/>
                <w:lang w:val="ka-GE"/>
              </w:rPr>
              <w:t xml:space="preserve">საგანმანათლებლო პროგრამის კომპონენტის შეფასების საერთო ქულიდან (100 ქულა) </w:t>
            </w:r>
            <w:r w:rsidRPr="00593AE6">
              <w:rPr>
                <w:rFonts w:ascii="Sylfaen" w:eastAsia="Times New Roman" w:hAnsi="Sylfaen" w:cs="Sylfaen"/>
                <w:noProof/>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664FAA1F" w14:textId="77777777" w:rsidR="00112327" w:rsidRPr="00593AE6" w:rsidRDefault="00112327" w:rsidP="00593AE6">
            <w:pPr>
              <w:pStyle w:val="ListParagraph"/>
              <w:widowControl w:val="0"/>
              <w:numPr>
                <w:ilvl w:val="0"/>
                <w:numId w:val="9"/>
              </w:numPr>
              <w:spacing w:after="0" w:line="240" w:lineRule="auto"/>
              <w:jc w:val="both"/>
              <w:rPr>
                <w:rFonts w:ascii="Sylfaen" w:eastAsia="Times New Roman" w:hAnsi="Sylfaen" w:cs="Sylfaen"/>
                <w:noProof/>
                <w:sz w:val="20"/>
                <w:szCs w:val="20"/>
                <w:lang w:val="ka-GE" w:eastAsia="ru-RU"/>
              </w:rPr>
            </w:pPr>
            <w:r w:rsidRPr="00593AE6">
              <w:rPr>
                <w:rFonts w:ascii="Sylfaen" w:eastAsia="Times New Roman" w:hAnsi="Sylfaen" w:cs="Sylfaen"/>
                <w:noProof/>
                <w:sz w:val="20"/>
                <w:szCs w:val="20"/>
                <w:lang w:val="ka-GE" w:eastAsia="ru-RU"/>
              </w:rPr>
              <w:t>სტუდენტის აქტივობა სასწავლო სემესტრის განმავლობაში</w:t>
            </w:r>
            <w:r w:rsidRPr="00593AE6">
              <w:rPr>
                <w:rFonts w:ascii="Sylfaen" w:eastAsia="Times New Roman" w:hAnsi="Sylfaen" w:cs="Sylfaen"/>
                <w:i/>
                <w:noProof/>
                <w:sz w:val="20"/>
                <w:szCs w:val="20"/>
                <w:lang w:val="ka-GE" w:eastAsia="ru-RU"/>
              </w:rPr>
              <w:t xml:space="preserve">(მოიცავს შეფასების სხვადასხვა კომპონენტებს) </w:t>
            </w:r>
            <w:r w:rsidRPr="00593AE6">
              <w:rPr>
                <w:rFonts w:ascii="Sylfaen" w:eastAsia="Times New Roman" w:hAnsi="Sylfaen" w:cs="Sylfaen"/>
                <w:noProof/>
                <w:sz w:val="20"/>
                <w:szCs w:val="20"/>
                <w:lang w:val="ka-GE" w:eastAsia="ru-RU"/>
              </w:rPr>
              <w:t>- არა უმეტეს 30 ქულა;</w:t>
            </w:r>
          </w:p>
          <w:p w14:paraId="193E5B8E" w14:textId="77777777" w:rsidR="00112327" w:rsidRPr="00593AE6" w:rsidRDefault="00112327" w:rsidP="00593AE6">
            <w:pPr>
              <w:pStyle w:val="ListParagraph"/>
              <w:widowControl w:val="0"/>
              <w:numPr>
                <w:ilvl w:val="0"/>
                <w:numId w:val="9"/>
              </w:numPr>
              <w:spacing w:after="0" w:line="240" w:lineRule="auto"/>
              <w:jc w:val="both"/>
              <w:rPr>
                <w:rFonts w:ascii="Sylfaen" w:eastAsia="Times New Roman" w:hAnsi="Sylfaen" w:cs="Sylfaen"/>
                <w:noProof/>
                <w:sz w:val="20"/>
                <w:szCs w:val="20"/>
                <w:lang w:val="ka-GE" w:eastAsia="ru-RU"/>
              </w:rPr>
            </w:pPr>
            <w:r w:rsidRPr="00593AE6">
              <w:rPr>
                <w:rFonts w:ascii="Sylfaen" w:eastAsia="Times New Roman" w:hAnsi="Sylfaen" w:cs="Sylfaen"/>
                <w:noProof/>
                <w:sz w:val="20"/>
                <w:szCs w:val="20"/>
                <w:lang w:val="ka-GE" w:eastAsia="ru-RU"/>
              </w:rPr>
              <w:t>შუალედური გამოცდა- არა ნაკლებ 30 ქულა;</w:t>
            </w:r>
          </w:p>
          <w:p w14:paraId="084B0678" w14:textId="77777777" w:rsidR="00112327" w:rsidRPr="00593AE6" w:rsidRDefault="00112327" w:rsidP="00593AE6">
            <w:pPr>
              <w:pStyle w:val="ListParagraph"/>
              <w:widowControl w:val="0"/>
              <w:numPr>
                <w:ilvl w:val="0"/>
                <w:numId w:val="9"/>
              </w:numPr>
              <w:spacing w:after="0" w:line="240" w:lineRule="auto"/>
              <w:jc w:val="both"/>
              <w:rPr>
                <w:rFonts w:ascii="Sylfaen" w:eastAsia="Times New Roman" w:hAnsi="Sylfaen" w:cs="Sylfaen"/>
                <w:b/>
                <w:noProof/>
                <w:sz w:val="20"/>
                <w:szCs w:val="20"/>
                <w:lang w:val="ka-GE" w:eastAsia="ru-RU"/>
              </w:rPr>
            </w:pPr>
            <w:r w:rsidRPr="00593AE6">
              <w:rPr>
                <w:rFonts w:ascii="Sylfaen" w:eastAsia="Times New Roman" w:hAnsi="Sylfaen" w:cs="Sylfaen"/>
                <w:noProof/>
                <w:sz w:val="20"/>
                <w:szCs w:val="20"/>
                <w:lang w:val="ka-GE" w:eastAsia="ru-RU"/>
              </w:rPr>
              <w:t>დასკვნითი გამოცდა - 40 ქულა.</w:t>
            </w:r>
          </w:p>
          <w:p w14:paraId="4143DFB1" w14:textId="77777777" w:rsidR="00112327" w:rsidRPr="00593AE6" w:rsidRDefault="00112327" w:rsidP="00593AE6">
            <w:pPr>
              <w:widowControl w:val="0"/>
              <w:spacing w:after="0" w:line="240" w:lineRule="auto"/>
              <w:jc w:val="both"/>
              <w:rPr>
                <w:rFonts w:ascii="Sylfaen" w:eastAsia="Times New Roman" w:hAnsi="Sylfaen" w:cs="Sylfaen"/>
                <w:noProof/>
                <w:sz w:val="20"/>
                <w:szCs w:val="20"/>
                <w:lang w:val="ka-GE"/>
              </w:rPr>
            </w:pPr>
            <w:r w:rsidRPr="00593AE6">
              <w:rPr>
                <w:rFonts w:ascii="Sylfaen" w:eastAsia="Times New Roman" w:hAnsi="Sylfaen" w:cs="Sylfaen"/>
                <w:noProof/>
                <w:sz w:val="20"/>
                <w:szCs w:val="20"/>
                <w:lang w:val="ka-GE"/>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w:t>
            </w:r>
            <w:r w:rsidR="009B4675" w:rsidRPr="00593AE6">
              <w:rPr>
                <w:rFonts w:ascii="Sylfaen" w:eastAsia="Times New Roman" w:hAnsi="Sylfaen" w:cs="Sylfaen"/>
                <w:noProof/>
                <w:sz w:val="20"/>
                <w:szCs w:val="20"/>
                <w:lang w:val="ka-GE"/>
              </w:rPr>
              <w:t>რი ჯამურად შეადგენს არანაკლებ 24</w:t>
            </w:r>
            <w:r w:rsidRPr="00593AE6">
              <w:rPr>
                <w:rFonts w:ascii="Sylfaen" w:eastAsia="Times New Roman" w:hAnsi="Sylfaen" w:cs="Sylfaen"/>
                <w:noProof/>
                <w:sz w:val="20"/>
                <w:szCs w:val="20"/>
                <w:lang w:val="ka-GE"/>
              </w:rPr>
              <w:t xml:space="preserve"> ქულას.</w:t>
            </w:r>
          </w:p>
          <w:p w14:paraId="63E968AF" w14:textId="77777777" w:rsidR="00112327" w:rsidRPr="00593AE6" w:rsidRDefault="00112327" w:rsidP="00593AE6">
            <w:pPr>
              <w:widowControl w:val="0"/>
              <w:spacing w:after="0" w:line="240" w:lineRule="auto"/>
              <w:jc w:val="both"/>
              <w:rPr>
                <w:rFonts w:ascii="Sylfaen" w:eastAsia="Times New Roman" w:hAnsi="Sylfaen" w:cs="Sylfaen"/>
                <w:noProof/>
                <w:sz w:val="20"/>
                <w:szCs w:val="20"/>
                <w:lang w:val="ka-GE"/>
              </w:rPr>
            </w:pPr>
          </w:p>
          <w:p w14:paraId="0C61E42F" w14:textId="77777777" w:rsidR="00112327" w:rsidRPr="00593AE6" w:rsidRDefault="00112327" w:rsidP="00593AE6">
            <w:pPr>
              <w:spacing w:after="0" w:line="240" w:lineRule="auto"/>
              <w:jc w:val="both"/>
              <w:rPr>
                <w:rFonts w:ascii="Sylfaen" w:eastAsia="Times New Roman" w:hAnsi="Sylfaen" w:cs="Sylfaen"/>
                <w:noProof/>
                <w:sz w:val="20"/>
                <w:szCs w:val="20"/>
                <w:lang w:val="ka-GE"/>
              </w:rPr>
            </w:pPr>
            <w:r w:rsidRPr="00593AE6">
              <w:rPr>
                <w:rFonts w:ascii="Sylfaen" w:eastAsia="Times New Roman" w:hAnsi="Sylfaen" w:cs="Sylfaen"/>
                <w:noProof/>
                <w:sz w:val="20"/>
                <w:szCs w:val="20"/>
                <w:lang w:val="ka-GE"/>
              </w:rPr>
              <w:t xml:space="preserve">სამაგისტრო პროექტი/ნაშრომი, შემოქმედებითი/საშემსრულებლო ნამუშევარი ან სხვა სამეცნიერო </w:t>
            </w:r>
            <w:r w:rsidRPr="00593AE6">
              <w:rPr>
                <w:rFonts w:ascii="Sylfaen" w:eastAsia="Times New Roman" w:hAnsi="Sylfaen" w:cs="Sylfaen"/>
                <w:noProof/>
                <w:sz w:val="20"/>
                <w:szCs w:val="20"/>
                <w:lang w:val="ka-GE"/>
              </w:rPr>
              <w:lastRenderedPageBreak/>
              <w:t>პროექტი/ნაშრომი შეფასდება იმავე ან მომდევნო სემესტრში, რომელშიც სტუდენტი დაასრულებს მასზე მუშაობას. სამაგისტრო პროექტი/ნაშრომი, შემოქმედებითი/საშემსრულებლო ნამუშევარი ან სხვა სამეცნიერო პროექტი/ნაშრომი შეფასდება ერთჯერადად (დასკვნითი შეფასებით). შეფასებისას გამოყენებული იქნება შედეგის შეფასებისთვის რელევანტური მეთოდი/მეთოდები და კრიტერიუმები.</w:t>
            </w:r>
          </w:p>
          <w:p w14:paraId="5D20F7A5" w14:textId="77777777" w:rsidR="002411B7" w:rsidRPr="00593AE6" w:rsidRDefault="002411B7" w:rsidP="00593AE6">
            <w:pPr>
              <w:spacing w:after="0" w:line="240" w:lineRule="auto"/>
              <w:contextualSpacing/>
              <w:jc w:val="both"/>
              <w:rPr>
                <w:rFonts w:ascii="Sylfaen" w:hAnsi="Sylfaen" w:cs="Sylfaen"/>
                <w:b/>
                <w:noProof/>
                <w:color w:val="000000"/>
                <w:sz w:val="20"/>
                <w:szCs w:val="20"/>
                <w:lang w:val="ka-GE" w:eastAsia="ru-RU"/>
              </w:rPr>
            </w:pPr>
            <w:r w:rsidRPr="00593AE6">
              <w:rPr>
                <w:rFonts w:ascii="Sylfaen" w:hAnsi="Sylfaen" w:cs="Sylfaen"/>
                <w:b/>
                <w:noProof/>
                <w:color w:val="000000"/>
                <w:sz w:val="20"/>
                <w:szCs w:val="20"/>
                <w:lang w:val="ka-GE" w:eastAsia="ru-RU"/>
              </w:rPr>
              <w:t>შეფასების სისტემა უშვებს:</w:t>
            </w:r>
          </w:p>
          <w:p w14:paraId="54C95AB1" w14:textId="77777777" w:rsidR="002411B7" w:rsidRPr="00593AE6" w:rsidRDefault="002411B7" w:rsidP="00593AE6">
            <w:pPr>
              <w:spacing w:after="0" w:line="240" w:lineRule="auto"/>
              <w:ind w:left="426"/>
              <w:contextualSpacing/>
              <w:jc w:val="both"/>
              <w:rPr>
                <w:rFonts w:ascii="Sylfaen" w:hAnsi="Sylfaen" w:cs="Sylfaen"/>
                <w:b/>
                <w:noProof/>
                <w:color w:val="000000"/>
                <w:sz w:val="20"/>
                <w:szCs w:val="20"/>
                <w:lang w:val="ka-GE" w:eastAsia="ru-RU"/>
              </w:rPr>
            </w:pPr>
            <w:r w:rsidRPr="00593AE6">
              <w:rPr>
                <w:rFonts w:ascii="Sylfaen" w:hAnsi="Sylfaen" w:cs="Sylfaen"/>
                <w:b/>
                <w:noProof/>
                <w:color w:val="000000"/>
                <w:sz w:val="20"/>
                <w:szCs w:val="20"/>
                <w:lang w:val="ka-GE" w:eastAsia="ru-RU"/>
              </w:rPr>
              <w:t>ა) ხუთი სახის დადებით შეფასებას:</w:t>
            </w:r>
          </w:p>
          <w:p w14:paraId="4BA92BC4" w14:textId="77777777" w:rsidR="002411B7" w:rsidRPr="00593AE6" w:rsidRDefault="002411B7" w:rsidP="00593AE6">
            <w:pPr>
              <w:spacing w:after="0" w:line="240" w:lineRule="auto"/>
              <w:ind w:left="851"/>
              <w:contextualSpacing/>
              <w:jc w:val="both"/>
              <w:rPr>
                <w:rFonts w:ascii="Sylfaen" w:hAnsi="Sylfaen" w:cs="Sylfaen"/>
                <w:noProof/>
                <w:color w:val="000000"/>
                <w:sz w:val="20"/>
                <w:szCs w:val="20"/>
                <w:lang w:val="ka-GE" w:eastAsia="ru-RU"/>
              </w:rPr>
            </w:pPr>
            <w:r w:rsidRPr="00593AE6">
              <w:rPr>
                <w:rFonts w:ascii="Sylfaen" w:hAnsi="Sylfaen" w:cs="Sylfaen"/>
                <w:b/>
                <w:noProof/>
                <w:color w:val="000000"/>
                <w:sz w:val="20"/>
                <w:szCs w:val="20"/>
                <w:lang w:val="ka-GE" w:eastAsia="ru-RU"/>
              </w:rPr>
              <w:t>ა.ა)</w:t>
            </w:r>
            <w:r w:rsidRPr="00593AE6">
              <w:rPr>
                <w:rFonts w:ascii="Sylfaen" w:hAnsi="Sylfaen" w:cs="Sylfaen"/>
                <w:noProof/>
                <w:color w:val="000000"/>
                <w:sz w:val="20"/>
                <w:szCs w:val="20"/>
                <w:lang w:val="ka-GE" w:eastAsia="ru-RU"/>
              </w:rPr>
              <w:t xml:space="preserve"> </w:t>
            </w:r>
            <w:r w:rsidRPr="00593AE6">
              <w:rPr>
                <w:rFonts w:ascii="Sylfaen" w:hAnsi="Sylfaen" w:cs="Sylfaen"/>
                <w:noProof/>
                <w:color w:val="000000"/>
                <w:sz w:val="20"/>
                <w:szCs w:val="20"/>
                <w:lang w:val="ka-GE" w:eastAsia="ru-RU"/>
              </w:rPr>
              <w:tab/>
            </w:r>
            <w:r w:rsidRPr="00593AE6">
              <w:rPr>
                <w:rFonts w:ascii="Sylfaen" w:hAnsi="Sylfaen" w:cs="Sylfaen"/>
                <w:b/>
                <w:noProof/>
                <w:color w:val="000000"/>
                <w:sz w:val="20"/>
                <w:szCs w:val="20"/>
                <w:lang w:val="ka-GE" w:eastAsia="ru-RU"/>
              </w:rPr>
              <w:t>(A) ფრიადი</w:t>
            </w:r>
            <w:r w:rsidRPr="00593AE6">
              <w:rPr>
                <w:rFonts w:ascii="Sylfaen" w:hAnsi="Sylfaen" w:cs="Sylfaen"/>
                <w:noProof/>
                <w:color w:val="000000"/>
                <w:sz w:val="20"/>
                <w:szCs w:val="20"/>
                <w:lang w:val="ka-GE" w:eastAsia="ru-RU"/>
              </w:rPr>
              <w:t xml:space="preserve"> – 91 - 100 ქულა;</w:t>
            </w:r>
          </w:p>
          <w:p w14:paraId="3400D486" w14:textId="77777777" w:rsidR="002411B7" w:rsidRPr="00593AE6" w:rsidRDefault="002411B7" w:rsidP="00593AE6">
            <w:pPr>
              <w:spacing w:after="0" w:line="240" w:lineRule="auto"/>
              <w:ind w:left="851"/>
              <w:contextualSpacing/>
              <w:jc w:val="both"/>
              <w:rPr>
                <w:rFonts w:ascii="Sylfaen" w:hAnsi="Sylfaen" w:cs="Sylfaen"/>
                <w:noProof/>
                <w:color w:val="000000"/>
                <w:sz w:val="20"/>
                <w:szCs w:val="20"/>
                <w:lang w:val="ka-GE" w:eastAsia="ru-RU"/>
              </w:rPr>
            </w:pPr>
            <w:r w:rsidRPr="00593AE6">
              <w:rPr>
                <w:rFonts w:ascii="Sylfaen" w:hAnsi="Sylfaen" w:cs="Sylfaen"/>
                <w:b/>
                <w:noProof/>
                <w:color w:val="000000"/>
                <w:sz w:val="20"/>
                <w:szCs w:val="20"/>
                <w:lang w:val="ka-GE" w:eastAsia="ru-RU"/>
              </w:rPr>
              <w:t xml:space="preserve">ა.ბ) </w:t>
            </w:r>
            <w:r w:rsidRPr="00593AE6">
              <w:rPr>
                <w:rFonts w:ascii="Sylfaen" w:hAnsi="Sylfaen" w:cs="Sylfaen"/>
                <w:noProof/>
                <w:color w:val="000000"/>
                <w:sz w:val="20"/>
                <w:szCs w:val="20"/>
                <w:lang w:val="ka-GE" w:eastAsia="ru-RU"/>
              </w:rPr>
              <w:tab/>
              <w:t>(</w:t>
            </w:r>
            <w:r w:rsidRPr="00593AE6">
              <w:rPr>
                <w:rFonts w:ascii="Sylfaen" w:hAnsi="Sylfaen" w:cs="Sylfaen"/>
                <w:b/>
                <w:noProof/>
                <w:color w:val="000000"/>
                <w:sz w:val="20"/>
                <w:szCs w:val="20"/>
                <w:lang w:val="ka-GE" w:eastAsia="ru-RU"/>
              </w:rPr>
              <w:t>B) ძალიან კარგი</w:t>
            </w:r>
            <w:r w:rsidRPr="00593AE6">
              <w:rPr>
                <w:rFonts w:ascii="Sylfaen" w:hAnsi="Sylfaen" w:cs="Sylfaen"/>
                <w:noProof/>
                <w:color w:val="000000"/>
                <w:sz w:val="20"/>
                <w:szCs w:val="20"/>
                <w:lang w:val="ka-GE" w:eastAsia="ru-RU"/>
              </w:rPr>
              <w:t xml:space="preserve"> –</w:t>
            </w:r>
            <w:r w:rsidRPr="00593AE6">
              <w:rPr>
                <w:rFonts w:ascii="Sylfaen" w:hAnsi="Sylfaen" w:cs="Sylfaen"/>
                <w:noProof/>
                <w:color w:val="000000"/>
                <w:sz w:val="20"/>
                <w:szCs w:val="20"/>
                <w:lang w:eastAsia="ru-RU"/>
              </w:rPr>
              <w:t xml:space="preserve"> </w:t>
            </w:r>
            <w:r w:rsidRPr="00593AE6">
              <w:rPr>
                <w:rFonts w:ascii="Sylfaen" w:hAnsi="Sylfaen" w:cs="Sylfaen"/>
                <w:noProof/>
                <w:color w:val="000000"/>
                <w:sz w:val="20"/>
                <w:szCs w:val="20"/>
                <w:lang w:val="ka-GE" w:eastAsia="ru-RU"/>
              </w:rPr>
              <w:t xml:space="preserve">81 - 90 ქულა; </w:t>
            </w:r>
          </w:p>
          <w:p w14:paraId="1EE5D5C0" w14:textId="77777777" w:rsidR="002411B7" w:rsidRPr="00593AE6" w:rsidRDefault="002411B7" w:rsidP="00593AE6">
            <w:pPr>
              <w:spacing w:after="0" w:line="240" w:lineRule="auto"/>
              <w:ind w:left="851"/>
              <w:contextualSpacing/>
              <w:jc w:val="both"/>
              <w:rPr>
                <w:rFonts w:ascii="Sylfaen" w:hAnsi="Sylfaen" w:cs="Sylfaen"/>
                <w:noProof/>
                <w:color w:val="000000"/>
                <w:sz w:val="20"/>
                <w:szCs w:val="20"/>
                <w:lang w:val="ka-GE" w:eastAsia="ru-RU"/>
              </w:rPr>
            </w:pPr>
            <w:r w:rsidRPr="00593AE6">
              <w:rPr>
                <w:rFonts w:ascii="Sylfaen" w:hAnsi="Sylfaen" w:cs="Sylfaen"/>
                <w:b/>
                <w:noProof/>
                <w:color w:val="000000"/>
                <w:sz w:val="20"/>
                <w:szCs w:val="20"/>
                <w:lang w:val="ka-GE" w:eastAsia="ru-RU"/>
              </w:rPr>
              <w:t>ა.გ)</w:t>
            </w:r>
            <w:r w:rsidRPr="00593AE6">
              <w:rPr>
                <w:rFonts w:ascii="Sylfaen" w:hAnsi="Sylfaen" w:cs="Sylfaen"/>
                <w:noProof/>
                <w:color w:val="000000"/>
                <w:sz w:val="20"/>
                <w:szCs w:val="20"/>
                <w:lang w:val="ka-GE" w:eastAsia="ru-RU"/>
              </w:rPr>
              <w:t xml:space="preserve"> </w:t>
            </w:r>
            <w:r w:rsidRPr="00593AE6">
              <w:rPr>
                <w:rFonts w:ascii="Sylfaen" w:hAnsi="Sylfaen" w:cs="Sylfaen"/>
                <w:noProof/>
                <w:color w:val="000000"/>
                <w:sz w:val="20"/>
                <w:szCs w:val="20"/>
                <w:lang w:val="ka-GE" w:eastAsia="ru-RU"/>
              </w:rPr>
              <w:tab/>
              <w:t>(</w:t>
            </w:r>
            <w:r w:rsidRPr="00593AE6">
              <w:rPr>
                <w:rFonts w:ascii="Sylfaen" w:hAnsi="Sylfaen" w:cs="Sylfaen"/>
                <w:b/>
                <w:noProof/>
                <w:color w:val="000000"/>
                <w:sz w:val="20"/>
                <w:szCs w:val="20"/>
                <w:lang w:val="ka-GE" w:eastAsia="ru-RU"/>
              </w:rPr>
              <w:t xml:space="preserve">C) კარგი – </w:t>
            </w:r>
            <w:r w:rsidRPr="00593AE6">
              <w:rPr>
                <w:rFonts w:ascii="Sylfaen" w:hAnsi="Sylfaen" w:cs="Sylfaen"/>
                <w:noProof/>
                <w:color w:val="000000"/>
                <w:sz w:val="20"/>
                <w:szCs w:val="20"/>
                <w:lang w:eastAsia="ru-RU"/>
              </w:rPr>
              <w:t xml:space="preserve"> </w:t>
            </w:r>
            <w:r w:rsidRPr="00593AE6">
              <w:rPr>
                <w:rFonts w:ascii="Sylfaen" w:hAnsi="Sylfaen" w:cs="Sylfaen"/>
                <w:noProof/>
                <w:color w:val="000000"/>
                <w:sz w:val="20"/>
                <w:szCs w:val="20"/>
                <w:lang w:val="ka-GE" w:eastAsia="ru-RU"/>
              </w:rPr>
              <w:t xml:space="preserve"> 71 - 80 ქულა;</w:t>
            </w:r>
          </w:p>
          <w:p w14:paraId="7245DBA6" w14:textId="77777777" w:rsidR="002411B7" w:rsidRPr="00593AE6" w:rsidRDefault="002411B7" w:rsidP="00593AE6">
            <w:pPr>
              <w:spacing w:after="0" w:line="240" w:lineRule="auto"/>
              <w:ind w:left="851"/>
              <w:contextualSpacing/>
              <w:jc w:val="both"/>
              <w:rPr>
                <w:rFonts w:ascii="Sylfaen" w:hAnsi="Sylfaen" w:cs="Sylfaen"/>
                <w:noProof/>
                <w:color w:val="000000"/>
                <w:sz w:val="20"/>
                <w:szCs w:val="20"/>
                <w:lang w:val="ka-GE" w:eastAsia="ru-RU"/>
              </w:rPr>
            </w:pPr>
            <w:r w:rsidRPr="00593AE6">
              <w:rPr>
                <w:rFonts w:ascii="Sylfaen" w:hAnsi="Sylfaen" w:cs="Sylfaen"/>
                <w:b/>
                <w:noProof/>
                <w:color w:val="000000"/>
                <w:sz w:val="20"/>
                <w:szCs w:val="20"/>
                <w:lang w:val="ka-GE" w:eastAsia="ru-RU"/>
              </w:rPr>
              <w:t>ა.დ)</w:t>
            </w:r>
            <w:r w:rsidRPr="00593AE6">
              <w:rPr>
                <w:rFonts w:ascii="Sylfaen" w:hAnsi="Sylfaen" w:cs="Sylfaen"/>
                <w:noProof/>
                <w:color w:val="000000"/>
                <w:sz w:val="20"/>
                <w:szCs w:val="20"/>
                <w:lang w:val="ka-GE" w:eastAsia="ru-RU"/>
              </w:rPr>
              <w:t xml:space="preserve"> </w:t>
            </w:r>
            <w:r w:rsidRPr="00593AE6">
              <w:rPr>
                <w:rFonts w:ascii="Sylfaen" w:hAnsi="Sylfaen" w:cs="Sylfaen"/>
                <w:noProof/>
                <w:color w:val="000000"/>
                <w:sz w:val="20"/>
                <w:szCs w:val="20"/>
                <w:lang w:val="ka-GE" w:eastAsia="ru-RU"/>
              </w:rPr>
              <w:tab/>
            </w:r>
            <w:r w:rsidRPr="00593AE6">
              <w:rPr>
                <w:rFonts w:ascii="Sylfaen" w:hAnsi="Sylfaen" w:cs="Sylfaen"/>
                <w:b/>
                <w:noProof/>
                <w:color w:val="000000"/>
                <w:sz w:val="20"/>
                <w:szCs w:val="20"/>
                <w:lang w:val="ka-GE" w:eastAsia="ru-RU"/>
              </w:rPr>
              <w:t>(D) დამაკმაყოფილებელი</w:t>
            </w:r>
            <w:r w:rsidRPr="00593AE6">
              <w:rPr>
                <w:rFonts w:ascii="Sylfaen" w:hAnsi="Sylfaen" w:cs="Sylfaen"/>
                <w:noProof/>
                <w:color w:val="000000"/>
                <w:sz w:val="20"/>
                <w:szCs w:val="20"/>
                <w:lang w:val="ka-GE" w:eastAsia="ru-RU"/>
              </w:rPr>
              <w:t xml:space="preserve"> – </w:t>
            </w:r>
            <w:r w:rsidRPr="00593AE6">
              <w:rPr>
                <w:rFonts w:ascii="Sylfaen" w:hAnsi="Sylfaen" w:cs="Sylfaen"/>
                <w:noProof/>
                <w:color w:val="000000"/>
                <w:sz w:val="20"/>
                <w:szCs w:val="20"/>
                <w:lang w:eastAsia="ru-RU"/>
              </w:rPr>
              <w:t xml:space="preserve"> </w:t>
            </w:r>
            <w:r w:rsidRPr="00593AE6">
              <w:rPr>
                <w:rFonts w:ascii="Sylfaen" w:hAnsi="Sylfaen" w:cs="Sylfaen"/>
                <w:noProof/>
                <w:color w:val="000000"/>
                <w:sz w:val="20"/>
                <w:szCs w:val="20"/>
                <w:lang w:val="ka-GE" w:eastAsia="ru-RU"/>
              </w:rPr>
              <w:t xml:space="preserve"> 61 - 70 ქულა; </w:t>
            </w:r>
          </w:p>
          <w:p w14:paraId="7D085248" w14:textId="77777777" w:rsidR="002411B7" w:rsidRPr="00593AE6" w:rsidRDefault="002411B7" w:rsidP="00593AE6">
            <w:pPr>
              <w:spacing w:after="0" w:line="240" w:lineRule="auto"/>
              <w:ind w:left="851"/>
              <w:contextualSpacing/>
              <w:jc w:val="both"/>
              <w:rPr>
                <w:rFonts w:ascii="Sylfaen" w:hAnsi="Sylfaen" w:cs="Sylfaen"/>
                <w:noProof/>
                <w:color w:val="000000"/>
                <w:sz w:val="20"/>
                <w:szCs w:val="20"/>
                <w:lang w:val="ka-GE" w:eastAsia="ru-RU"/>
              </w:rPr>
            </w:pPr>
            <w:r w:rsidRPr="00593AE6">
              <w:rPr>
                <w:rFonts w:ascii="Sylfaen" w:hAnsi="Sylfaen" w:cs="Sylfaen"/>
                <w:b/>
                <w:noProof/>
                <w:color w:val="000000"/>
                <w:sz w:val="20"/>
                <w:szCs w:val="20"/>
                <w:lang w:val="ka-GE" w:eastAsia="ru-RU"/>
              </w:rPr>
              <w:t xml:space="preserve">ა.ე) </w:t>
            </w:r>
            <w:r w:rsidRPr="00593AE6">
              <w:rPr>
                <w:rFonts w:ascii="Sylfaen" w:hAnsi="Sylfaen" w:cs="Sylfaen"/>
                <w:noProof/>
                <w:color w:val="000000"/>
                <w:sz w:val="20"/>
                <w:szCs w:val="20"/>
                <w:lang w:val="ka-GE" w:eastAsia="ru-RU"/>
              </w:rPr>
              <w:tab/>
            </w:r>
            <w:r w:rsidRPr="00593AE6">
              <w:rPr>
                <w:rFonts w:ascii="Sylfaen" w:hAnsi="Sylfaen" w:cs="Sylfaen"/>
                <w:b/>
                <w:noProof/>
                <w:color w:val="000000"/>
                <w:sz w:val="20"/>
                <w:szCs w:val="20"/>
                <w:lang w:val="ka-GE" w:eastAsia="ru-RU"/>
              </w:rPr>
              <w:t>(E) საკმარისი</w:t>
            </w:r>
            <w:r w:rsidRPr="00593AE6">
              <w:rPr>
                <w:rFonts w:ascii="Sylfaen" w:hAnsi="Sylfaen" w:cs="Sylfaen"/>
                <w:noProof/>
                <w:color w:val="000000"/>
                <w:sz w:val="20"/>
                <w:szCs w:val="20"/>
                <w:lang w:val="ka-GE" w:eastAsia="ru-RU"/>
              </w:rPr>
              <w:t xml:space="preserve"> – </w:t>
            </w:r>
            <w:r w:rsidRPr="00593AE6">
              <w:rPr>
                <w:rFonts w:ascii="Sylfaen" w:hAnsi="Sylfaen" w:cs="Sylfaen"/>
                <w:noProof/>
                <w:color w:val="000000"/>
                <w:sz w:val="20"/>
                <w:szCs w:val="20"/>
                <w:lang w:eastAsia="ru-RU"/>
              </w:rPr>
              <w:t xml:space="preserve"> </w:t>
            </w:r>
            <w:r w:rsidRPr="00593AE6">
              <w:rPr>
                <w:rFonts w:ascii="Sylfaen" w:hAnsi="Sylfaen" w:cs="Sylfaen"/>
                <w:noProof/>
                <w:color w:val="000000"/>
                <w:sz w:val="20"/>
                <w:szCs w:val="20"/>
                <w:lang w:val="ka-GE" w:eastAsia="ru-RU"/>
              </w:rPr>
              <w:t xml:space="preserve"> 51 - 60 ქულა.</w:t>
            </w:r>
          </w:p>
          <w:p w14:paraId="43499269" w14:textId="77777777" w:rsidR="002411B7" w:rsidRPr="00593AE6" w:rsidRDefault="002411B7" w:rsidP="00593AE6">
            <w:pPr>
              <w:spacing w:after="0" w:line="240" w:lineRule="auto"/>
              <w:ind w:left="426"/>
              <w:contextualSpacing/>
              <w:jc w:val="both"/>
              <w:rPr>
                <w:rFonts w:ascii="Sylfaen" w:hAnsi="Sylfaen" w:cs="Sylfaen"/>
                <w:b/>
                <w:noProof/>
                <w:color w:val="000000"/>
                <w:sz w:val="20"/>
                <w:szCs w:val="20"/>
                <w:lang w:val="ka-GE" w:eastAsia="ru-RU"/>
              </w:rPr>
            </w:pPr>
            <w:r w:rsidRPr="00593AE6">
              <w:rPr>
                <w:rFonts w:ascii="Sylfaen" w:hAnsi="Sylfaen" w:cs="Sylfaen"/>
                <w:b/>
                <w:noProof/>
                <w:color w:val="000000"/>
                <w:sz w:val="20"/>
                <w:szCs w:val="20"/>
                <w:lang w:val="ka-GE" w:eastAsia="ru-RU"/>
              </w:rPr>
              <w:t>ბ) ორი სახის უარყოფით შეფასებას:</w:t>
            </w:r>
          </w:p>
          <w:p w14:paraId="7882A287" w14:textId="77777777" w:rsidR="002411B7" w:rsidRPr="00593AE6" w:rsidRDefault="002411B7" w:rsidP="00593AE6">
            <w:pPr>
              <w:spacing w:after="0" w:line="240" w:lineRule="auto"/>
              <w:ind w:left="851"/>
              <w:contextualSpacing/>
              <w:jc w:val="both"/>
              <w:rPr>
                <w:rFonts w:ascii="Sylfaen" w:hAnsi="Sylfaen" w:cs="Sylfaen"/>
                <w:noProof/>
                <w:color w:val="000000"/>
                <w:sz w:val="20"/>
                <w:szCs w:val="20"/>
                <w:lang w:val="ka-GE" w:eastAsia="ru-RU"/>
              </w:rPr>
            </w:pPr>
            <w:r w:rsidRPr="00593AE6">
              <w:rPr>
                <w:rFonts w:ascii="Sylfaen" w:hAnsi="Sylfaen" w:cs="Sylfaen"/>
                <w:b/>
                <w:noProof/>
                <w:color w:val="000000"/>
                <w:sz w:val="20"/>
                <w:szCs w:val="20"/>
                <w:lang w:val="ka-GE" w:eastAsia="ru-RU"/>
              </w:rPr>
              <w:t>ბ.ა) (FX) ვერ ჩააბარა</w:t>
            </w:r>
            <w:r w:rsidRPr="00593AE6">
              <w:rPr>
                <w:rFonts w:ascii="Sylfaen" w:hAnsi="Sylfaen" w:cs="Sylfaen"/>
                <w:noProof/>
                <w:color w:val="000000"/>
                <w:sz w:val="20"/>
                <w:szCs w:val="20"/>
                <w:lang w:val="ka-GE" w:eastAsia="ru-RU"/>
              </w:rPr>
              <w:t xml:space="preserve"> – </w:t>
            </w:r>
            <w:r w:rsidRPr="00593AE6">
              <w:rPr>
                <w:rFonts w:ascii="Sylfaen" w:hAnsi="Sylfaen" w:cs="Sylfaen"/>
                <w:noProof/>
                <w:color w:val="000000"/>
                <w:sz w:val="20"/>
                <w:szCs w:val="20"/>
                <w:lang w:eastAsia="ru-RU"/>
              </w:rPr>
              <w:t xml:space="preserve"> </w:t>
            </w:r>
            <w:r w:rsidRPr="00593AE6">
              <w:rPr>
                <w:rFonts w:ascii="Sylfaen" w:hAnsi="Sylfaen" w:cs="Sylfaen"/>
                <w:noProof/>
                <w:color w:val="000000"/>
                <w:sz w:val="20"/>
                <w:szCs w:val="20"/>
                <w:lang w:val="ka-GE" w:eastAsia="ru-RU"/>
              </w:rPr>
              <w:t>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46A213D2" w14:textId="77777777" w:rsidR="002411B7" w:rsidRPr="00593AE6" w:rsidRDefault="002411B7" w:rsidP="00593AE6">
            <w:pPr>
              <w:spacing w:after="0" w:line="240" w:lineRule="auto"/>
              <w:ind w:left="851"/>
              <w:contextualSpacing/>
              <w:jc w:val="both"/>
              <w:rPr>
                <w:rFonts w:ascii="Sylfaen" w:hAnsi="Sylfaen" w:cs="Sylfaen"/>
                <w:noProof/>
                <w:color w:val="000000"/>
                <w:sz w:val="20"/>
                <w:szCs w:val="20"/>
                <w:lang w:val="ka-GE" w:eastAsia="ru-RU"/>
              </w:rPr>
            </w:pPr>
            <w:r w:rsidRPr="00593AE6">
              <w:rPr>
                <w:rFonts w:ascii="Sylfaen" w:hAnsi="Sylfaen" w:cs="Sylfaen"/>
                <w:b/>
                <w:noProof/>
                <w:color w:val="000000"/>
                <w:sz w:val="20"/>
                <w:szCs w:val="20"/>
                <w:lang w:val="ka-GE" w:eastAsia="ru-RU"/>
              </w:rPr>
              <w:t>ბ.ბ) (F) ჩაიჭრა</w:t>
            </w:r>
            <w:r w:rsidRPr="00593AE6">
              <w:rPr>
                <w:rFonts w:ascii="Sylfaen" w:hAnsi="Sylfaen" w:cs="Sylfaen"/>
                <w:noProof/>
                <w:color w:val="000000"/>
                <w:sz w:val="20"/>
                <w:szCs w:val="20"/>
                <w:lang w:val="ka-GE" w:eastAsia="ru-RU"/>
              </w:rPr>
              <w:t xml:space="preserve"> –</w:t>
            </w:r>
            <w:r w:rsidRPr="00593AE6">
              <w:rPr>
                <w:rFonts w:ascii="Sylfaen" w:hAnsi="Sylfaen" w:cs="Sylfaen"/>
                <w:noProof/>
                <w:color w:val="000000"/>
                <w:sz w:val="20"/>
                <w:szCs w:val="20"/>
                <w:lang w:eastAsia="ru-RU"/>
              </w:rPr>
              <w:t xml:space="preserve"> </w:t>
            </w:r>
            <w:r w:rsidRPr="00593AE6">
              <w:rPr>
                <w:rFonts w:ascii="Sylfaen" w:hAnsi="Sylfaen" w:cs="Sylfaen"/>
                <w:noProof/>
                <w:color w:val="000000"/>
                <w:sz w:val="20"/>
                <w:szCs w:val="20"/>
                <w:lang w:val="ka-GE" w:eastAsia="ru-RU"/>
              </w:rPr>
              <w:t>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7CD3D8DE" w14:textId="77777777" w:rsidR="00112327" w:rsidRPr="00593AE6" w:rsidRDefault="00112327" w:rsidP="00593AE6">
            <w:pPr>
              <w:spacing w:after="0" w:line="240" w:lineRule="auto"/>
              <w:jc w:val="both"/>
              <w:rPr>
                <w:rFonts w:ascii="Sylfaen" w:eastAsia="Times New Roman" w:hAnsi="Sylfaen" w:cs="Sylfaen"/>
                <w:noProof/>
                <w:sz w:val="20"/>
                <w:szCs w:val="20"/>
                <w:lang w:val="ka-GE"/>
              </w:rPr>
            </w:pPr>
          </w:p>
          <w:p w14:paraId="6633C6BD" w14:textId="77777777" w:rsidR="00112327" w:rsidRPr="00593AE6" w:rsidRDefault="00112327" w:rsidP="00593AE6">
            <w:pPr>
              <w:spacing w:after="0" w:line="240" w:lineRule="auto"/>
              <w:ind w:left="10" w:right="98"/>
              <w:jc w:val="both"/>
              <w:rPr>
                <w:rFonts w:ascii="Sylfaen" w:eastAsia="Calibri" w:hAnsi="Sylfaen" w:cs="Sylfaen"/>
                <w:noProof/>
                <w:sz w:val="20"/>
                <w:szCs w:val="20"/>
                <w:lang w:val="ka-GE"/>
              </w:rPr>
            </w:pPr>
            <w:r w:rsidRPr="00593AE6">
              <w:rPr>
                <w:rFonts w:ascii="Sylfaen" w:eastAsia="Calibri" w:hAnsi="Sylfaen" w:cs="Sylfaen"/>
                <w:noProof/>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14:paraId="6B5C37DE" w14:textId="77777777" w:rsidR="00112327" w:rsidRPr="00593AE6" w:rsidRDefault="00112327" w:rsidP="00593AE6">
            <w:pPr>
              <w:spacing w:after="0" w:line="240" w:lineRule="auto"/>
              <w:ind w:left="10"/>
              <w:jc w:val="both"/>
              <w:rPr>
                <w:rFonts w:ascii="Sylfaen" w:eastAsia="Times New Roman" w:hAnsi="Sylfaen" w:cs="Sylfaen"/>
                <w:noProof/>
                <w:sz w:val="20"/>
                <w:szCs w:val="20"/>
                <w:lang w:val="ka-GE" w:eastAsia="ru-RU"/>
              </w:rPr>
            </w:pPr>
            <w:r w:rsidRPr="00593AE6">
              <w:rPr>
                <w:rFonts w:ascii="Sylfaen" w:eastAsia="Times New Roman" w:hAnsi="Sylfaen" w:cs="Sylfaen"/>
                <w:noProof/>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4BD83F7A" w14:textId="77777777" w:rsidR="00112327" w:rsidRPr="00593AE6" w:rsidRDefault="00112327" w:rsidP="00593AE6">
            <w:pPr>
              <w:spacing w:after="0" w:line="240" w:lineRule="auto"/>
              <w:ind w:left="10"/>
              <w:jc w:val="both"/>
              <w:rPr>
                <w:rFonts w:ascii="Sylfaen" w:eastAsia="Calibri" w:hAnsi="Sylfaen" w:cs="Sylfaen"/>
                <w:noProof/>
                <w:sz w:val="20"/>
                <w:szCs w:val="20"/>
                <w:lang w:val="ka-GE" w:eastAsia="ru-RU"/>
              </w:rPr>
            </w:pPr>
            <w:r w:rsidRPr="00593AE6">
              <w:rPr>
                <w:rFonts w:ascii="Sylfaen" w:eastAsia="Calibri" w:hAnsi="Sylfaen" w:cs="Sylfaen"/>
                <w:noProof/>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420800AA" w14:textId="77777777" w:rsidR="00112327" w:rsidRPr="00593AE6" w:rsidRDefault="00112327" w:rsidP="00593AE6">
            <w:pPr>
              <w:spacing w:after="0" w:line="240" w:lineRule="auto"/>
              <w:ind w:left="10"/>
              <w:jc w:val="both"/>
              <w:rPr>
                <w:rFonts w:ascii="Sylfaen" w:eastAsia="Calibri" w:hAnsi="Sylfaen" w:cs="Sylfaen"/>
                <w:noProof/>
                <w:sz w:val="20"/>
                <w:szCs w:val="20"/>
                <w:lang w:val="ka-GE" w:eastAsia="ru-RU"/>
              </w:rPr>
            </w:pPr>
            <w:r w:rsidRPr="00593AE6">
              <w:rPr>
                <w:rFonts w:ascii="Sylfaen" w:hAnsi="Sylfaen" w:cs="Sylfaen"/>
                <w:bCs/>
                <w:noProof/>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w:t>
            </w:r>
            <w:r w:rsidR="009B4675" w:rsidRPr="00593AE6">
              <w:rPr>
                <w:rFonts w:ascii="Sylfaen" w:hAnsi="Sylfaen" w:cs="Sylfaen"/>
                <w:bCs/>
                <w:noProof/>
                <w:sz w:val="20"/>
                <w:szCs w:val="20"/>
                <w:lang w:val="ka-GE"/>
              </w:rPr>
              <w:t xml:space="preserve">  17</w:t>
            </w:r>
            <w:r w:rsidRPr="00593AE6">
              <w:rPr>
                <w:rFonts w:ascii="Sylfaen" w:hAnsi="Sylfaen" w:cs="Sylfaen"/>
                <w:bCs/>
                <w:noProof/>
                <w:sz w:val="20"/>
                <w:szCs w:val="20"/>
                <w:lang w:val="ka-GE"/>
              </w:rPr>
              <w:t xml:space="preserve"> ქულით.</w:t>
            </w:r>
          </w:p>
          <w:p w14:paraId="480E4F53" w14:textId="77777777" w:rsidR="00112327" w:rsidRPr="00593AE6" w:rsidRDefault="00112327" w:rsidP="00593AE6">
            <w:pPr>
              <w:spacing w:after="0" w:line="240" w:lineRule="auto"/>
              <w:ind w:left="10"/>
              <w:jc w:val="both"/>
              <w:rPr>
                <w:rFonts w:ascii="Sylfaen" w:eastAsia="Calibri" w:hAnsi="Sylfaen" w:cs="Sylfaen"/>
                <w:noProof/>
                <w:sz w:val="20"/>
                <w:szCs w:val="20"/>
                <w:lang w:val="ka-GE" w:eastAsia="ru-RU"/>
              </w:rPr>
            </w:pPr>
            <w:r w:rsidRPr="00593AE6">
              <w:rPr>
                <w:rFonts w:ascii="Sylfaen" w:eastAsia="Calibri" w:hAnsi="Sylfaen" w:cs="Sylfaen"/>
                <w:noProof/>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14:paraId="68060DA0" w14:textId="77777777" w:rsidR="00112327" w:rsidRPr="00593AE6" w:rsidRDefault="00112327" w:rsidP="00593AE6">
            <w:pPr>
              <w:spacing w:after="0" w:line="240" w:lineRule="auto"/>
              <w:ind w:left="10"/>
              <w:jc w:val="both"/>
              <w:rPr>
                <w:rFonts w:ascii="Sylfaen" w:eastAsia="Calibri" w:hAnsi="Sylfaen" w:cs="Sylfaen"/>
                <w:noProof/>
                <w:sz w:val="20"/>
                <w:szCs w:val="20"/>
                <w:lang w:val="ka-GE" w:eastAsia="ru-RU"/>
              </w:rPr>
            </w:pPr>
            <w:r w:rsidRPr="00593AE6">
              <w:rPr>
                <w:rFonts w:ascii="Sylfaen" w:eastAsia="Calibri" w:hAnsi="Sylfaen" w:cs="Sylfaen"/>
                <w:noProof/>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14:paraId="4B45913C" w14:textId="77777777" w:rsidR="00112327" w:rsidRPr="00593AE6" w:rsidRDefault="00112327" w:rsidP="00593AE6">
            <w:pPr>
              <w:spacing w:after="0" w:line="240" w:lineRule="auto"/>
              <w:ind w:left="10"/>
              <w:jc w:val="both"/>
              <w:rPr>
                <w:rFonts w:ascii="Sylfaen" w:eastAsia="Calibri" w:hAnsi="Sylfaen" w:cs="Sylfaen"/>
                <w:noProof/>
                <w:sz w:val="20"/>
                <w:szCs w:val="20"/>
                <w:lang w:val="ka-GE" w:eastAsia="ru-RU"/>
              </w:rPr>
            </w:pPr>
            <w:r w:rsidRPr="00593AE6">
              <w:rPr>
                <w:rFonts w:ascii="Sylfaen" w:eastAsia="Calibri" w:hAnsi="Sylfaen" w:cs="Sylfaen"/>
                <w:noProof/>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46E18A08" w14:textId="77777777" w:rsidR="00112327" w:rsidRPr="00593AE6" w:rsidRDefault="00112327" w:rsidP="00593AE6">
            <w:pPr>
              <w:spacing w:after="0" w:line="240" w:lineRule="auto"/>
              <w:jc w:val="both"/>
              <w:rPr>
                <w:rFonts w:ascii="Sylfaen" w:eastAsia="Times New Roman" w:hAnsi="Sylfaen" w:cs="Sylfaen"/>
                <w:b/>
                <w:i/>
                <w:noProof/>
                <w:sz w:val="20"/>
                <w:szCs w:val="20"/>
                <w:u w:val="single"/>
                <w:lang w:val="ka-GE"/>
              </w:rPr>
            </w:pPr>
            <w:r w:rsidRPr="00593AE6">
              <w:rPr>
                <w:rFonts w:ascii="Sylfaen" w:eastAsia="Times New Roman" w:hAnsi="Sylfaen" w:cs="Sylfaen"/>
                <w:b/>
                <w:i/>
                <w:noProof/>
                <w:sz w:val="20"/>
                <w:szCs w:val="20"/>
                <w:u w:val="single"/>
                <w:lang w:val="ka-GE"/>
              </w:rPr>
              <w:t xml:space="preserve">შენიშვნა: </w:t>
            </w:r>
          </w:p>
          <w:p w14:paraId="55792993" w14:textId="77777777" w:rsidR="00112327" w:rsidRPr="00593AE6" w:rsidRDefault="00112327" w:rsidP="00593AE6">
            <w:pPr>
              <w:pStyle w:val="ListParagraph"/>
              <w:numPr>
                <w:ilvl w:val="0"/>
                <w:numId w:val="10"/>
              </w:numPr>
              <w:spacing w:after="0" w:line="240" w:lineRule="auto"/>
              <w:jc w:val="both"/>
              <w:rPr>
                <w:rFonts w:ascii="Sylfaen" w:eastAsia="Times New Roman" w:hAnsi="Sylfaen" w:cs="Sylfaen"/>
                <w:noProof/>
                <w:sz w:val="20"/>
                <w:szCs w:val="20"/>
                <w:lang w:val="ka-GE"/>
              </w:rPr>
            </w:pPr>
            <w:r w:rsidRPr="00593AE6">
              <w:rPr>
                <w:rFonts w:ascii="Sylfaen" w:eastAsia="Times New Roman" w:hAnsi="Sylfaen" w:cs="Sylfaen"/>
                <w:noProof/>
                <w:sz w:val="20"/>
                <w:szCs w:val="20"/>
                <w:lang w:val="ka-GE"/>
              </w:rPr>
              <w:t>შუალედური და დასკვნითი (დამატებითი) გამოცდები  ჩატარდება ფორმალიზებული წესით;</w:t>
            </w:r>
          </w:p>
          <w:p w14:paraId="243CCFFC" w14:textId="77777777" w:rsidR="00112327" w:rsidRPr="00593AE6" w:rsidRDefault="00112327" w:rsidP="00593AE6">
            <w:pPr>
              <w:pStyle w:val="ListParagraph"/>
              <w:numPr>
                <w:ilvl w:val="0"/>
                <w:numId w:val="10"/>
              </w:numPr>
              <w:spacing w:after="0" w:line="240" w:lineRule="auto"/>
              <w:jc w:val="both"/>
              <w:rPr>
                <w:rFonts w:ascii="Sylfaen" w:eastAsia="Times New Roman" w:hAnsi="Sylfaen" w:cs="Sylfaen"/>
                <w:noProof/>
                <w:sz w:val="20"/>
                <w:szCs w:val="20"/>
                <w:lang w:val="ka-GE"/>
              </w:rPr>
            </w:pPr>
            <w:r w:rsidRPr="00593AE6">
              <w:rPr>
                <w:rFonts w:ascii="Sylfaen" w:hAnsi="Sylfaen" w:cs="Sylfaen"/>
                <w:noProof/>
                <w:sz w:val="20"/>
                <w:szCs w:val="20"/>
                <w:lang w:val="ka-GE"/>
              </w:rPr>
              <w:t>სტუდენტის შეფასების კრიტერიუმები განსაზღვრულია სასწავლო კურსების  სილაბუსით;</w:t>
            </w:r>
          </w:p>
          <w:p w14:paraId="4C03B962" w14:textId="77777777" w:rsidR="00112327" w:rsidRPr="00593AE6" w:rsidRDefault="00112327" w:rsidP="00593AE6">
            <w:pPr>
              <w:pStyle w:val="ListParagraph"/>
              <w:numPr>
                <w:ilvl w:val="0"/>
                <w:numId w:val="10"/>
              </w:numPr>
              <w:spacing w:after="0" w:line="240" w:lineRule="auto"/>
              <w:jc w:val="both"/>
              <w:rPr>
                <w:rFonts w:ascii="Sylfaen" w:eastAsia="Times New Roman" w:hAnsi="Sylfaen" w:cs="Sylfaen"/>
                <w:noProof/>
                <w:sz w:val="20"/>
                <w:szCs w:val="20"/>
                <w:lang w:val="ka-GE"/>
              </w:rPr>
            </w:pPr>
            <w:r w:rsidRPr="00593AE6">
              <w:rPr>
                <w:rFonts w:ascii="Sylfaen" w:eastAsia="Calibri" w:hAnsi="Sylfaen" w:cs="Times New Roman"/>
                <w:noProof/>
                <w:sz w:val="20"/>
                <w:szCs w:val="20"/>
                <w:lang w:val="ka-GE"/>
              </w:rPr>
              <w:t>პროგრამის თითოეული შედეგის სამიზნე ნიშნულად განისაზღვრა სტუდენტთა საერთო რაოდენობის 60 %-ის მიერ სხვადასხვა აქტივობებით გათვალისიწნებული მაქსიმალური ქულის 75%-ის მიღწევა.  სამიზნე ნიშნულებთან დადარება მოხდება 2 წლიან დინამიკაზე   მონიტორინგის შედეგად;</w:t>
            </w:r>
          </w:p>
          <w:p w14:paraId="45EBBF57" w14:textId="77777777" w:rsidR="00112327" w:rsidRPr="00593AE6" w:rsidRDefault="00112327" w:rsidP="00593AE6">
            <w:pPr>
              <w:pStyle w:val="ListParagraph"/>
              <w:numPr>
                <w:ilvl w:val="0"/>
                <w:numId w:val="10"/>
              </w:numPr>
              <w:spacing w:after="0" w:line="240" w:lineRule="auto"/>
              <w:jc w:val="both"/>
              <w:rPr>
                <w:rFonts w:ascii="Sylfaen" w:eastAsia="Times New Roman" w:hAnsi="Sylfaen" w:cs="Sylfaen"/>
                <w:noProof/>
                <w:sz w:val="20"/>
                <w:szCs w:val="20"/>
                <w:lang w:val="ka-GE"/>
              </w:rPr>
            </w:pPr>
            <w:r w:rsidRPr="00593AE6">
              <w:rPr>
                <w:rFonts w:ascii="Sylfaen" w:eastAsia="Calibri" w:hAnsi="Sylfaen" w:cs="Times New Roman"/>
                <w:noProof/>
                <w:sz w:val="20"/>
                <w:szCs w:val="20"/>
                <w:lang w:val="ka-GE"/>
              </w:rPr>
              <w:t>რეფერატების და პროექტების შეფასებისას დაწესებულია  მინიმალური კომპეტენციის ზღვარი მაქსიმალური მისაღები ქულის მინიმუმ 60%, ხოლო პროფესიული პრაქტიკის შემთხვევაში - 70%;</w:t>
            </w:r>
          </w:p>
          <w:p w14:paraId="0018452D" w14:textId="77777777" w:rsidR="00112327" w:rsidRPr="00593AE6" w:rsidRDefault="00112327" w:rsidP="00593AE6">
            <w:pPr>
              <w:pStyle w:val="ListParagraph"/>
              <w:numPr>
                <w:ilvl w:val="0"/>
                <w:numId w:val="10"/>
              </w:numPr>
              <w:spacing w:after="0" w:line="240" w:lineRule="auto"/>
              <w:jc w:val="both"/>
              <w:rPr>
                <w:rFonts w:ascii="Sylfaen" w:eastAsia="Times New Roman" w:hAnsi="Sylfaen" w:cs="Sylfaen"/>
                <w:noProof/>
                <w:sz w:val="20"/>
                <w:szCs w:val="20"/>
                <w:lang w:val="ka-GE"/>
              </w:rPr>
            </w:pPr>
            <w:r w:rsidRPr="00593AE6">
              <w:rPr>
                <w:rFonts w:ascii="Sylfaen" w:hAnsi="Sylfaen" w:cs="Sylfaen"/>
                <w:noProof/>
                <w:sz w:val="20"/>
                <w:szCs w:val="20"/>
                <w:lang w:val="ka-GE"/>
              </w:rPr>
              <w:t>პროგრამის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სასწავლო</w:t>
            </w:r>
            <w:r w:rsidRPr="00593AE6">
              <w:rPr>
                <w:rFonts w:ascii="Sylfaen" w:hAnsi="Sylfaen"/>
                <w:noProof/>
                <w:sz w:val="20"/>
                <w:szCs w:val="20"/>
                <w:lang w:val="ka-GE"/>
              </w:rPr>
              <w:t xml:space="preserve"> </w:t>
            </w:r>
            <w:r w:rsidRPr="00593AE6">
              <w:rPr>
                <w:rFonts w:ascii="Sylfaen" w:hAnsi="Sylfaen" w:cs="Sylfaen"/>
                <w:noProof/>
                <w:sz w:val="20"/>
                <w:szCs w:val="20"/>
                <w:lang w:val="ka-GE"/>
              </w:rPr>
              <w:t>კურსის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სწავლის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შედეგების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გაზომვა</w:t>
            </w:r>
            <w:r w:rsidRPr="00593AE6">
              <w:rPr>
                <w:rFonts w:ascii="Sylfaen" w:hAnsi="Sylfaen"/>
                <w:noProof/>
                <w:sz w:val="20"/>
                <w:szCs w:val="20"/>
                <w:lang w:val="ka-GE"/>
              </w:rPr>
              <w:t xml:space="preserve"> მო</w:t>
            </w:r>
            <w:r w:rsidRPr="00593AE6">
              <w:rPr>
                <w:rFonts w:ascii="Sylfaen" w:hAnsi="Sylfaen" w:cs="Sylfaen"/>
                <w:noProof/>
                <w:sz w:val="20"/>
                <w:szCs w:val="20"/>
                <w:lang w:val="ka-GE"/>
              </w:rPr>
              <w:t>ხდება</w:t>
            </w:r>
            <w:r w:rsidRPr="00593AE6">
              <w:rPr>
                <w:rFonts w:ascii="Sylfaen" w:hAnsi="Sylfaen"/>
                <w:noProof/>
                <w:sz w:val="20"/>
                <w:szCs w:val="20"/>
                <w:lang w:val="ka-GE"/>
              </w:rPr>
              <w:t xml:space="preserve"> </w:t>
            </w:r>
            <w:r w:rsidRPr="00593AE6">
              <w:rPr>
                <w:rFonts w:ascii="Sylfaen" w:hAnsi="Sylfaen" w:cs="Sylfaen"/>
                <w:noProof/>
                <w:sz w:val="20"/>
                <w:szCs w:val="20"/>
                <w:lang w:val="ka-GE"/>
              </w:rPr>
              <w:t>აკადემიურ</w:t>
            </w:r>
            <w:r w:rsidRPr="00593AE6">
              <w:rPr>
                <w:rFonts w:ascii="Sylfaen" w:hAnsi="Sylfaen"/>
                <w:noProof/>
                <w:sz w:val="20"/>
                <w:szCs w:val="20"/>
                <w:lang w:val="ka-GE"/>
              </w:rPr>
              <w:t xml:space="preserve"> </w:t>
            </w:r>
            <w:r w:rsidRPr="00593AE6">
              <w:rPr>
                <w:rFonts w:ascii="Sylfaen" w:hAnsi="Sylfaen" w:cs="Sylfaen"/>
                <w:noProof/>
                <w:sz w:val="20"/>
                <w:szCs w:val="20"/>
                <w:lang w:val="ka-GE"/>
              </w:rPr>
              <w:t>წელიწადში</w:t>
            </w:r>
            <w:r w:rsidRPr="00593AE6">
              <w:rPr>
                <w:rFonts w:ascii="Sylfaen" w:hAnsi="Sylfaen"/>
                <w:noProof/>
                <w:sz w:val="20"/>
                <w:szCs w:val="20"/>
                <w:lang w:val="ka-GE"/>
              </w:rPr>
              <w:t xml:space="preserve"> </w:t>
            </w:r>
            <w:r w:rsidRPr="00593AE6">
              <w:rPr>
                <w:rFonts w:ascii="Sylfaen" w:hAnsi="Sylfaen" w:cs="Sylfaen"/>
                <w:noProof/>
                <w:sz w:val="20"/>
                <w:szCs w:val="20"/>
                <w:lang w:val="ka-GE"/>
              </w:rPr>
              <w:t>ერთხელ</w:t>
            </w:r>
            <w:r w:rsidRPr="00593AE6">
              <w:rPr>
                <w:rFonts w:ascii="Sylfaen" w:hAnsi="Sylfaen"/>
                <w:noProof/>
                <w:sz w:val="20"/>
                <w:szCs w:val="20"/>
                <w:lang w:val="ka-GE"/>
              </w:rPr>
              <w:t xml:space="preserve">, </w:t>
            </w:r>
            <w:r w:rsidRPr="00593AE6">
              <w:rPr>
                <w:rFonts w:ascii="Sylfaen" w:hAnsi="Sylfaen" w:cs="Sylfaen"/>
                <w:noProof/>
                <w:sz w:val="20"/>
                <w:szCs w:val="20"/>
                <w:lang w:val="ka-GE"/>
              </w:rPr>
              <w:t>აღნიშნული</w:t>
            </w:r>
            <w:r w:rsidRPr="00593AE6">
              <w:rPr>
                <w:rFonts w:ascii="Sylfaen" w:hAnsi="Sylfaen"/>
                <w:noProof/>
                <w:sz w:val="20"/>
                <w:szCs w:val="20"/>
                <w:lang w:val="ka-GE"/>
              </w:rPr>
              <w:t xml:space="preserve"> </w:t>
            </w:r>
            <w:r w:rsidRPr="00593AE6">
              <w:rPr>
                <w:rFonts w:ascii="Sylfaen" w:hAnsi="Sylfaen" w:cs="Sylfaen"/>
                <w:noProof/>
                <w:sz w:val="20"/>
                <w:szCs w:val="20"/>
                <w:lang w:val="ka-GE"/>
              </w:rPr>
              <w:t>სასწავლო</w:t>
            </w:r>
            <w:r w:rsidRPr="00593AE6">
              <w:rPr>
                <w:rFonts w:ascii="Sylfaen" w:hAnsi="Sylfaen"/>
                <w:noProof/>
                <w:sz w:val="20"/>
                <w:szCs w:val="20"/>
                <w:lang w:val="ka-GE"/>
              </w:rPr>
              <w:t xml:space="preserve"> </w:t>
            </w:r>
            <w:r w:rsidRPr="00593AE6">
              <w:rPr>
                <w:rFonts w:ascii="Sylfaen" w:hAnsi="Sylfaen" w:cs="Sylfaen"/>
                <w:noProof/>
                <w:sz w:val="20"/>
                <w:szCs w:val="20"/>
                <w:lang w:val="ka-GE"/>
              </w:rPr>
              <w:t>კურსის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ხელახლა</w:t>
            </w:r>
            <w:r w:rsidRPr="00593AE6">
              <w:rPr>
                <w:rFonts w:ascii="Sylfaen" w:hAnsi="Sylfaen"/>
                <w:noProof/>
                <w:sz w:val="20"/>
                <w:szCs w:val="20"/>
                <w:lang w:val="ka-GE"/>
              </w:rPr>
              <w:t xml:space="preserve"> </w:t>
            </w:r>
            <w:r w:rsidRPr="00593AE6">
              <w:rPr>
                <w:rFonts w:ascii="Sylfaen" w:hAnsi="Sylfaen" w:cs="Sylfaen"/>
                <w:noProof/>
                <w:sz w:val="20"/>
                <w:szCs w:val="20"/>
                <w:lang w:val="ka-GE"/>
              </w:rPr>
              <w:t>განხორციელებამდე</w:t>
            </w:r>
            <w:r w:rsidRPr="00593AE6">
              <w:rPr>
                <w:rFonts w:ascii="Sylfaen" w:hAnsi="Sylfaen"/>
                <w:noProof/>
                <w:sz w:val="20"/>
                <w:szCs w:val="20"/>
                <w:lang w:val="ka-GE"/>
              </w:rPr>
              <w:t xml:space="preserve"> </w:t>
            </w:r>
            <w:r w:rsidRPr="00593AE6">
              <w:rPr>
                <w:rFonts w:ascii="Sylfaen" w:hAnsi="Sylfaen" w:cs="Sylfaen"/>
                <w:noProof/>
                <w:sz w:val="20"/>
                <w:szCs w:val="20"/>
                <w:lang w:val="ka-GE"/>
              </w:rPr>
              <w:t xml:space="preserve">არაუგვიანეს </w:t>
            </w:r>
            <w:r w:rsidRPr="00593AE6">
              <w:rPr>
                <w:rFonts w:ascii="Sylfaen" w:hAnsi="Sylfaen"/>
                <w:noProof/>
                <w:sz w:val="20"/>
                <w:szCs w:val="20"/>
                <w:lang w:val="ka-GE"/>
              </w:rPr>
              <w:t xml:space="preserve">1 </w:t>
            </w:r>
            <w:r w:rsidRPr="00593AE6">
              <w:rPr>
                <w:rFonts w:ascii="Sylfaen" w:hAnsi="Sylfaen" w:cs="Sylfaen"/>
                <w:noProof/>
                <w:sz w:val="20"/>
                <w:szCs w:val="20"/>
                <w:lang w:val="ka-GE"/>
              </w:rPr>
              <w:t>თვისა</w:t>
            </w:r>
            <w:r w:rsidRPr="00593AE6">
              <w:rPr>
                <w:rFonts w:ascii="Sylfaen" w:hAnsi="Sylfaen"/>
                <w:noProof/>
                <w:sz w:val="20"/>
                <w:szCs w:val="20"/>
                <w:lang w:val="ka-GE"/>
              </w:rPr>
              <w:t xml:space="preserve"> </w:t>
            </w:r>
            <w:r w:rsidRPr="00593AE6">
              <w:rPr>
                <w:rFonts w:ascii="Sylfaen" w:hAnsi="Sylfaen" w:cs="Sylfaen"/>
                <w:noProof/>
                <w:sz w:val="20"/>
                <w:szCs w:val="20"/>
                <w:lang w:val="ka-GE"/>
              </w:rPr>
              <w:t>და</w:t>
            </w:r>
            <w:r w:rsidRPr="00593AE6">
              <w:rPr>
                <w:rFonts w:ascii="Sylfaen" w:hAnsi="Sylfaen"/>
                <w:noProof/>
                <w:sz w:val="20"/>
                <w:szCs w:val="20"/>
                <w:lang w:val="ka-GE"/>
              </w:rPr>
              <w:t xml:space="preserve"> </w:t>
            </w:r>
            <w:r w:rsidRPr="00593AE6">
              <w:rPr>
                <w:rFonts w:ascii="Sylfaen" w:hAnsi="Sylfaen" w:cs="Sylfaen"/>
                <w:noProof/>
                <w:sz w:val="20"/>
                <w:szCs w:val="20"/>
                <w:lang w:val="ka-GE"/>
              </w:rPr>
              <w:t>დადარდება</w:t>
            </w:r>
            <w:r w:rsidRPr="00593AE6">
              <w:rPr>
                <w:rFonts w:ascii="Sylfaen" w:hAnsi="Sylfaen"/>
                <w:noProof/>
                <w:sz w:val="20"/>
                <w:szCs w:val="20"/>
                <w:lang w:val="ka-GE"/>
              </w:rPr>
              <w:t xml:space="preserve"> </w:t>
            </w:r>
            <w:r w:rsidRPr="00593AE6">
              <w:rPr>
                <w:rFonts w:ascii="Sylfaen" w:hAnsi="Sylfaen" w:cs="Sylfaen"/>
                <w:noProof/>
                <w:sz w:val="20"/>
                <w:szCs w:val="20"/>
                <w:lang w:val="ka-GE"/>
              </w:rPr>
              <w:t>პროცენტულ</w:t>
            </w:r>
            <w:r w:rsidRPr="00593AE6">
              <w:rPr>
                <w:rFonts w:ascii="Sylfaen" w:hAnsi="Sylfaen"/>
                <w:noProof/>
                <w:sz w:val="20"/>
                <w:szCs w:val="20"/>
                <w:lang w:val="ka-GE"/>
              </w:rPr>
              <w:t xml:space="preserve"> </w:t>
            </w:r>
            <w:r w:rsidRPr="00593AE6">
              <w:rPr>
                <w:rFonts w:ascii="Sylfaen" w:hAnsi="Sylfaen" w:cs="Sylfaen"/>
                <w:noProof/>
                <w:sz w:val="20"/>
                <w:szCs w:val="20"/>
                <w:lang w:val="ka-GE"/>
              </w:rPr>
              <w:t>მაჩვენებლებს;</w:t>
            </w:r>
          </w:p>
          <w:p w14:paraId="3E227749" w14:textId="77777777" w:rsidR="00112327" w:rsidRPr="00593AE6" w:rsidRDefault="00112327" w:rsidP="00593AE6">
            <w:pPr>
              <w:pStyle w:val="ListParagraph"/>
              <w:numPr>
                <w:ilvl w:val="0"/>
                <w:numId w:val="10"/>
              </w:numPr>
              <w:spacing w:after="0" w:line="240" w:lineRule="auto"/>
              <w:jc w:val="both"/>
              <w:rPr>
                <w:rFonts w:ascii="Sylfaen" w:hAnsi="Sylfaen"/>
                <w:noProof/>
                <w:sz w:val="20"/>
                <w:szCs w:val="20"/>
                <w:lang w:val="ka-GE"/>
              </w:rPr>
            </w:pPr>
            <w:r w:rsidRPr="00593AE6">
              <w:rPr>
                <w:rFonts w:ascii="Sylfaen" w:hAnsi="Sylfaen" w:cs="Sylfaen"/>
                <w:noProof/>
                <w:sz w:val="20"/>
                <w:szCs w:val="20"/>
                <w:lang w:val="ka-GE"/>
              </w:rPr>
              <w:t>პროგრამის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თითოეული</w:t>
            </w:r>
            <w:r w:rsidRPr="00593AE6">
              <w:rPr>
                <w:rFonts w:ascii="Sylfaen" w:hAnsi="Sylfaen"/>
                <w:noProof/>
                <w:sz w:val="20"/>
                <w:szCs w:val="20"/>
                <w:lang w:val="ka-GE"/>
              </w:rPr>
              <w:t xml:space="preserve"> </w:t>
            </w:r>
            <w:r w:rsidRPr="00593AE6">
              <w:rPr>
                <w:rFonts w:ascii="Sylfaen" w:hAnsi="Sylfaen" w:cs="Sylfaen"/>
                <w:noProof/>
                <w:sz w:val="20"/>
                <w:szCs w:val="20"/>
                <w:lang w:val="ka-GE"/>
              </w:rPr>
              <w:t>სწავლის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შედეგის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გაზომვა</w:t>
            </w:r>
            <w:r w:rsidRPr="00593AE6">
              <w:rPr>
                <w:rFonts w:ascii="Sylfaen" w:hAnsi="Sylfaen"/>
                <w:noProof/>
                <w:sz w:val="20"/>
                <w:szCs w:val="20"/>
                <w:lang w:val="ka-GE"/>
              </w:rPr>
              <w:t xml:space="preserve"> მო</w:t>
            </w:r>
            <w:r w:rsidRPr="00593AE6">
              <w:rPr>
                <w:rFonts w:ascii="Sylfaen" w:hAnsi="Sylfaen" w:cs="Sylfaen"/>
                <w:noProof/>
                <w:sz w:val="20"/>
                <w:szCs w:val="20"/>
                <w:lang w:val="ka-GE"/>
              </w:rPr>
              <w:t>ხდება</w:t>
            </w:r>
            <w:r w:rsidRPr="00593AE6">
              <w:rPr>
                <w:rFonts w:ascii="Sylfaen" w:hAnsi="Sylfaen"/>
                <w:noProof/>
                <w:sz w:val="20"/>
                <w:szCs w:val="20"/>
                <w:lang w:val="ka-GE"/>
              </w:rPr>
              <w:t xml:space="preserve"> </w:t>
            </w:r>
            <w:r w:rsidRPr="00593AE6">
              <w:rPr>
                <w:rFonts w:ascii="Sylfaen" w:hAnsi="Sylfaen" w:cs="Sylfaen"/>
                <w:noProof/>
                <w:sz w:val="20"/>
                <w:szCs w:val="20"/>
                <w:lang w:val="ka-GE"/>
              </w:rPr>
              <w:t>პროგრამაზე</w:t>
            </w:r>
            <w:r w:rsidRPr="00593AE6">
              <w:rPr>
                <w:rFonts w:ascii="Sylfaen" w:hAnsi="Sylfaen"/>
                <w:noProof/>
                <w:sz w:val="20"/>
                <w:szCs w:val="20"/>
                <w:lang w:val="ka-GE"/>
              </w:rPr>
              <w:t xml:space="preserve"> </w:t>
            </w:r>
            <w:r w:rsidRPr="00593AE6">
              <w:rPr>
                <w:rFonts w:ascii="Sylfaen" w:hAnsi="Sylfaen" w:cs="Sylfaen"/>
                <w:noProof/>
                <w:sz w:val="20"/>
                <w:szCs w:val="20"/>
                <w:lang w:val="ka-GE"/>
              </w:rPr>
              <w:t>თანდართული</w:t>
            </w:r>
            <w:r w:rsidRPr="00593AE6">
              <w:rPr>
                <w:rFonts w:ascii="Sylfaen" w:hAnsi="Sylfaen"/>
                <w:noProof/>
                <w:sz w:val="20"/>
                <w:szCs w:val="20"/>
                <w:lang w:val="ka-GE"/>
              </w:rPr>
              <w:t xml:space="preserve"> </w:t>
            </w:r>
            <w:r w:rsidRPr="00593AE6">
              <w:rPr>
                <w:rFonts w:ascii="Sylfaen" w:hAnsi="Sylfaen" w:cs="Sylfaen"/>
                <w:noProof/>
                <w:sz w:val="20"/>
                <w:szCs w:val="20"/>
                <w:lang w:val="ka-GE"/>
              </w:rPr>
              <w:t>კურიკულუმის რუკის  მიხედვით</w:t>
            </w:r>
            <w:r w:rsidRPr="00593AE6">
              <w:rPr>
                <w:rFonts w:ascii="Sylfaen" w:hAnsi="Sylfaen"/>
                <w:noProof/>
                <w:sz w:val="20"/>
                <w:szCs w:val="20"/>
                <w:lang w:val="ka-GE"/>
              </w:rPr>
              <w:t xml:space="preserve"> </w:t>
            </w:r>
            <w:r w:rsidRPr="00593AE6">
              <w:rPr>
                <w:rFonts w:ascii="Sylfaen" w:hAnsi="Sylfaen" w:cs="Sylfaen"/>
                <w:noProof/>
                <w:sz w:val="20"/>
                <w:szCs w:val="20"/>
                <w:lang w:val="ka-GE"/>
              </w:rPr>
              <w:t>იმ</w:t>
            </w:r>
            <w:r w:rsidRPr="00593AE6">
              <w:rPr>
                <w:rFonts w:ascii="Sylfaen" w:hAnsi="Sylfaen"/>
                <w:noProof/>
                <w:sz w:val="20"/>
                <w:szCs w:val="20"/>
                <w:lang w:val="ka-GE"/>
              </w:rPr>
              <w:t xml:space="preserve"> </w:t>
            </w:r>
            <w:r w:rsidRPr="00593AE6">
              <w:rPr>
                <w:rFonts w:ascii="Sylfaen" w:hAnsi="Sylfaen" w:cs="Sylfaen"/>
                <w:noProof/>
                <w:sz w:val="20"/>
                <w:szCs w:val="20"/>
                <w:lang w:val="ka-GE"/>
              </w:rPr>
              <w:t>სემესტრის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ბოლოს,</w:t>
            </w:r>
            <w:r w:rsidRPr="00593AE6">
              <w:rPr>
                <w:rFonts w:ascii="Sylfaen" w:hAnsi="Sylfaen"/>
                <w:noProof/>
                <w:sz w:val="20"/>
                <w:szCs w:val="20"/>
                <w:lang w:val="ka-GE"/>
              </w:rPr>
              <w:t xml:space="preserve"> </w:t>
            </w:r>
            <w:r w:rsidRPr="00593AE6">
              <w:rPr>
                <w:rFonts w:ascii="Sylfaen" w:hAnsi="Sylfaen" w:cs="Sylfaen"/>
                <w:noProof/>
                <w:sz w:val="20"/>
                <w:szCs w:val="20"/>
                <w:lang w:val="ka-GE"/>
              </w:rPr>
              <w:t>სადაც</w:t>
            </w:r>
            <w:r w:rsidRPr="00593AE6">
              <w:rPr>
                <w:rFonts w:ascii="Sylfaen" w:hAnsi="Sylfaen"/>
                <w:noProof/>
                <w:sz w:val="20"/>
                <w:szCs w:val="20"/>
                <w:lang w:val="ka-GE"/>
              </w:rPr>
              <w:t xml:space="preserve"> </w:t>
            </w:r>
            <w:r w:rsidRPr="00593AE6">
              <w:rPr>
                <w:rFonts w:ascii="Sylfaen" w:hAnsi="Sylfaen" w:cs="Sylfaen"/>
                <w:noProof/>
                <w:sz w:val="20"/>
                <w:szCs w:val="20"/>
                <w:lang w:val="ka-GE"/>
              </w:rPr>
              <w:t>დადგა</w:t>
            </w:r>
            <w:r w:rsidRPr="00593AE6">
              <w:rPr>
                <w:rFonts w:ascii="Sylfaen" w:hAnsi="Sylfaen"/>
                <w:noProof/>
                <w:sz w:val="20"/>
                <w:szCs w:val="20"/>
                <w:lang w:val="ka-GE"/>
              </w:rPr>
              <w:t xml:space="preserve"> </w:t>
            </w:r>
            <w:r w:rsidRPr="00593AE6">
              <w:rPr>
                <w:rFonts w:ascii="Sylfaen" w:hAnsi="Sylfaen" w:cs="Sylfaen"/>
                <w:noProof/>
                <w:sz w:val="20"/>
                <w:szCs w:val="20"/>
                <w:lang w:val="ka-GE"/>
              </w:rPr>
              <w:t>აღნიშნული</w:t>
            </w:r>
            <w:r w:rsidRPr="00593AE6">
              <w:rPr>
                <w:rFonts w:ascii="Sylfaen" w:hAnsi="Sylfaen"/>
                <w:noProof/>
                <w:sz w:val="20"/>
                <w:szCs w:val="20"/>
                <w:lang w:val="ka-GE"/>
              </w:rPr>
              <w:t xml:space="preserve"> </w:t>
            </w:r>
            <w:r w:rsidRPr="00593AE6">
              <w:rPr>
                <w:rFonts w:ascii="Sylfaen" w:hAnsi="Sylfaen" w:cs="Sylfaen"/>
                <w:noProof/>
                <w:sz w:val="20"/>
                <w:szCs w:val="20"/>
                <w:lang w:val="ka-GE"/>
              </w:rPr>
              <w:t>სწავლის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შედეგი</w:t>
            </w:r>
            <w:r w:rsidRPr="00593AE6">
              <w:rPr>
                <w:rFonts w:ascii="Sylfaen" w:hAnsi="Sylfaen"/>
                <w:noProof/>
                <w:sz w:val="20"/>
                <w:szCs w:val="20"/>
                <w:lang w:val="ka-GE"/>
              </w:rPr>
              <w:t>;</w:t>
            </w:r>
          </w:p>
          <w:p w14:paraId="4B46FE3E" w14:textId="77777777" w:rsidR="00112327" w:rsidRPr="00593AE6" w:rsidRDefault="00112327" w:rsidP="00593AE6">
            <w:pPr>
              <w:spacing w:after="0" w:line="240" w:lineRule="auto"/>
              <w:ind w:left="360"/>
              <w:jc w:val="both"/>
              <w:rPr>
                <w:rFonts w:ascii="Sylfaen" w:hAnsi="Sylfaen"/>
                <w:noProof/>
                <w:sz w:val="20"/>
                <w:szCs w:val="20"/>
                <w:highlight w:val="yellow"/>
                <w:lang w:val="ka-GE"/>
              </w:rPr>
            </w:pPr>
          </w:p>
        </w:tc>
      </w:tr>
      <w:tr w:rsidR="00112327" w:rsidRPr="00593AE6" w14:paraId="3251BB3C" w14:textId="77777777" w:rsidTr="001428BC">
        <w:tc>
          <w:tcPr>
            <w:tcW w:w="10740" w:type="dxa"/>
            <w:gridSpan w:val="2"/>
            <w:tcBorders>
              <w:top w:val="single" w:sz="18" w:space="0" w:color="auto"/>
              <w:left w:val="single" w:sz="18" w:space="0" w:color="auto"/>
              <w:bottom w:val="single" w:sz="18" w:space="0" w:color="auto"/>
              <w:right w:val="single" w:sz="18" w:space="0" w:color="auto"/>
            </w:tcBorders>
            <w:shd w:val="clear" w:color="auto" w:fill="E7E7FD"/>
          </w:tcPr>
          <w:p w14:paraId="411A8AF5" w14:textId="77777777" w:rsidR="00112327" w:rsidRPr="00593AE6" w:rsidRDefault="00112327" w:rsidP="00593AE6">
            <w:pPr>
              <w:spacing w:after="0" w:line="240" w:lineRule="auto"/>
              <w:rPr>
                <w:rFonts w:ascii="Sylfaen" w:hAnsi="Sylfaen" w:cs="Sylfaen"/>
                <w:b/>
                <w:bCs/>
                <w:noProof/>
                <w:color w:val="C45911" w:themeColor="accent2" w:themeShade="BF"/>
                <w:sz w:val="20"/>
                <w:szCs w:val="20"/>
                <w:lang w:val="ka-GE"/>
              </w:rPr>
            </w:pPr>
            <w:r w:rsidRPr="00593AE6">
              <w:rPr>
                <w:rFonts w:ascii="Sylfaen" w:hAnsi="Sylfaen" w:cs="Sylfaen"/>
                <w:b/>
                <w:bCs/>
                <w:noProof/>
                <w:sz w:val="20"/>
                <w:szCs w:val="20"/>
                <w:lang w:val="ka-GE"/>
              </w:rPr>
              <w:lastRenderedPageBreak/>
              <w:t>დასაქმების სფეროები</w:t>
            </w:r>
          </w:p>
        </w:tc>
      </w:tr>
      <w:tr w:rsidR="00112327" w:rsidRPr="00593AE6" w14:paraId="0EF9C43A" w14:textId="77777777" w:rsidTr="001428BC">
        <w:tc>
          <w:tcPr>
            <w:tcW w:w="10740"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0488CBA9" w14:textId="77777777" w:rsidR="00112327" w:rsidRPr="00593AE6" w:rsidRDefault="00112327" w:rsidP="00593AE6">
            <w:pPr>
              <w:spacing w:after="0" w:line="240" w:lineRule="auto"/>
              <w:jc w:val="both"/>
              <w:rPr>
                <w:rFonts w:ascii="Sylfaen" w:eastAsia="Times New Roman" w:hAnsi="Sylfaen" w:cs="Times New Roman"/>
                <w:noProof/>
                <w:sz w:val="20"/>
                <w:szCs w:val="20"/>
                <w:lang w:val="ka-GE"/>
              </w:rPr>
            </w:pPr>
            <w:r w:rsidRPr="00593AE6">
              <w:rPr>
                <w:rFonts w:ascii="Sylfaen" w:hAnsi="Sylfaen" w:cs="Sylfaen"/>
                <w:noProof/>
                <w:sz w:val="20"/>
                <w:szCs w:val="20"/>
                <w:lang w:val="ka-GE"/>
              </w:rPr>
              <w:t>საერთაშორისო</w:t>
            </w:r>
            <w:r w:rsidRPr="00593AE6">
              <w:rPr>
                <w:rFonts w:ascii="Sylfaen" w:hAnsi="Sylfaen"/>
                <w:noProof/>
                <w:sz w:val="20"/>
                <w:szCs w:val="20"/>
                <w:lang w:val="ka-GE"/>
              </w:rPr>
              <w:t xml:space="preserve"> </w:t>
            </w:r>
            <w:r w:rsidRPr="00593AE6">
              <w:rPr>
                <w:rFonts w:ascii="Sylfaen" w:hAnsi="Sylfaen" w:cs="Sylfaen"/>
                <w:noProof/>
                <w:sz w:val="20"/>
                <w:szCs w:val="20"/>
                <w:lang w:val="ka-GE"/>
              </w:rPr>
              <w:t>ურთიერთობების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მაგისტრი</w:t>
            </w:r>
            <w:r w:rsidRPr="00593AE6">
              <w:rPr>
                <w:rFonts w:ascii="Sylfaen" w:hAnsi="Sylfaen"/>
                <w:noProof/>
                <w:sz w:val="20"/>
                <w:szCs w:val="20"/>
                <w:lang w:val="ka-GE"/>
              </w:rPr>
              <w:t xml:space="preserve"> </w:t>
            </w:r>
            <w:r w:rsidRPr="00593AE6">
              <w:rPr>
                <w:rFonts w:ascii="Sylfaen" w:hAnsi="Sylfaen" w:cs="Sylfaen"/>
                <w:noProof/>
                <w:sz w:val="20"/>
                <w:szCs w:val="20"/>
                <w:lang w:val="ka-GE"/>
              </w:rPr>
              <w:t>შესაძლებელია</w:t>
            </w:r>
            <w:r w:rsidRPr="00593AE6">
              <w:rPr>
                <w:rFonts w:ascii="Sylfaen" w:hAnsi="Sylfaen"/>
                <w:noProof/>
                <w:sz w:val="20"/>
                <w:szCs w:val="20"/>
                <w:lang w:val="ka-GE"/>
              </w:rPr>
              <w:t xml:space="preserve"> </w:t>
            </w:r>
            <w:r w:rsidRPr="00593AE6">
              <w:rPr>
                <w:rFonts w:ascii="Sylfaen" w:hAnsi="Sylfaen" w:cs="Sylfaen"/>
                <w:noProof/>
                <w:sz w:val="20"/>
                <w:szCs w:val="20"/>
                <w:lang w:val="ka-GE"/>
              </w:rPr>
              <w:t>დასაქმდეს</w:t>
            </w:r>
            <w:r w:rsidRPr="00593AE6">
              <w:rPr>
                <w:rFonts w:ascii="Sylfaen" w:hAnsi="Sylfaen"/>
                <w:noProof/>
                <w:sz w:val="20"/>
                <w:szCs w:val="20"/>
                <w:lang w:val="ka-GE"/>
              </w:rPr>
              <w:t xml:space="preserve"> </w:t>
            </w:r>
            <w:r w:rsidRPr="00593AE6">
              <w:rPr>
                <w:rFonts w:ascii="Sylfaen" w:hAnsi="Sylfaen" w:cs="Sylfaen"/>
                <w:noProof/>
                <w:sz w:val="20"/>
                <w:szCs w:val="20"/>
                <w:lang w:val="ka-GE"/>
              </w:rPr>
              <w:t>ხელისუფლების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აღმასრულებელ</w:t>
            </w:r>
            <w:r w:rsidRPr="00593AE6">
              <w:rPr>
                <w:rFonts w:ascii="Sylfaen" w:hAnsi="Sylfaen"/>
                <w:noProof/>
                <w:sz w:val="20"/>
                <w:szCs w:val="20"/>
                <w:lang w:val="ka-GE"/>
              </w:rPr>
              <w:t xml:space="preserve"> </w:t>
            </w:r>
            <w:r w:rsidRPr="00593AE6">
              <w:rPr>
                <w:rFonts w:ascii="Sylfaen" w:hAnsi="Sylfaen" w:cs="Sylfaen"/>
                <w:noProof/>
                <w:sz w:val="20"/>
                <w:szCs w:val="20"/>
                <w:lang w:val="ka-GE"/>
              </w:rPr>
              <w:t>და</w:t>
            </w:r>
            <w:r w:rsidRPr="00593AE6">
              <w:rPr>
                <w:rFonts w:ascii="Sylfaen" w:hAnsi="Sylfaen"/>
                <w:noProof/>
                <w:sz w:val="20"/>
                <w:szCs w:val="20"/>
                <w:lang w:val="ka-GE"/>
              </w:rPr>
              <w:t xml:space="preserve"> </w:t>
            </w:r>
            <w:r w:rsidRPr="00593AE6">
              <w:rPr>
                <w:rFonts w:ascii="Sylfaen" w:hAnsi="Sylfaen" w:cs="Sylfaen"/>
                <w:noProof/>
                <w:sz w:val="20"/>
                <w:szCs w:val="20"/>
                <w:lang w:val="ka-GE"/>
              </w:rPr>
              <w:t>საკანონმდებლო</w:t>
            </w:r>
            <w:r w:rsidRPr="00593AE6">
              <w:rPr>
                <w:rFonts w:ascii="Sylfaen" w:hAnsi="Sylfaen"/>
                <w:noProof/>
                <w:sz w:val="20"/>
                <w:szCs w:val="20"/>
                <w:lang w:val="ka-GE"/>
              </w:rPr>
              <w:t xml:space="preserve"> </w:t>
            </w:r>
            <w:r w:rsidRPr="00593AE6">
              <w:rPr>
                <w:rFonts w:ascii="Sylfaen" w:hAnsi="Sylfaen" w:cs="Sylfaen"/>
                <w:noProof/>
                <w:sz w:val="20"/>
                <w:szCs w:val="20"/>
                <w:lang w:val="ka-GE"/>
              </w:rPr>
              <w:t>შტოებში</w:t>
            </w:r>
            <w:r w:rsidRPr="00593AE6">
              <w:rPr>
                <w:rFonts w:ascii="Sylfaen" w:hAnsi="Sylfaen"/>
                <w:noProof/>
                <w:sz w:val="20"/>
                <w:szCs w:val="20"/>
                <w:lang w:val="ka-GE"/>
              </w:rPr>
              <w:t xml:space="preserve">, </w:t>
            </w:r>
            <w:r w:rsidRPr="00593AE6">
              <w:rPr>
                <w:rFonts w:ascii="Sylfaen" w:hAnsi="Sylfaen" w:cs="Sylfaen"/>
                <w:noProof/>
                <w:sz w:val="20"/>
                <w:szCs w:val="20"/>
                <w:lang w:val="ka-GE"/>
              </w:rPr>
              <w:t>საერთაშორისო</w:t>
            </w:r>
            <w:r w:rsidRPr="00593AE6">
              <w:rPr>
                <w:rFonts w:ascii="Sylfaen" w:hAnsi="Sylfaen"/>
                <w:noProof/>
                <w:sz w:val="20"/>
                <w:szCs w:val="20"/>
                <w:lang w:val="ka-GE"/>
              </w:rPr>
              <w:t xml:space="preserve"> </w:t>
            </w:r>
            <w:r w:rsidRPr="00593AE6">
              <w:rPr>
                <w:rFonts w:ascii="Sylfaen" w:hAnsi="Sylfaen" w:cs="Sylfaen"/>
                <w:noProof/>
                <w:sz w:val="20"/>
                <w:szCs w:val="20"/>
                <w:lang w:val="ka-GE"/>
              </w:rPr>
              <w:t>ორგანიზაციებში</w:t>
            </w:r>
            <w:r w:rsidRPr="00593AE6">
              <w:rPr>
                <w:rFonts w:ascii="Sylfaen" w:hAnsi="Sylfaen"/>
                <w:noProof/>
                <w:sz w:val="20"/>
                <w:szCs w:val="20"/>
                <w:lang w:val="ka-GE"/>
              </w:rPr>
              <w:t xml:space="preserve">, </w:t>
            </w:r>
            <w:r w:rsidRPr="00593AE6">
              <w:rPr>
                <w:rFonts w:ascii="Sylfaen" w:hAnsi="Sylfaen" w:cs="Sylfaen"/>
                <w:noProof/>
                <w:sz w:val="20"/>
                <w:szCs w:val="20"/>
                <w:lang w:val="ka-GE"/>
              </w:rPr>
              <w:t>ასევე</w:t>
            </w:r>
            <w:r w:rsidRPr="00593AE6">
              <w:rPr>
                <w:rFonts w:ascii="Sylfaen" w:hAnsi="Sylfaen"/>
                <w:noProof/>
                <w:sz w:val="20"/>
                <w:szCs w:val="20"/>
                <w:lang w:val="ka-GE"/>
              </w:rPr>
              <w:t xml:space="preserve"> </w:t>
            </w:r>
            <w:r w:rsidRPr="00593AE6">
              <w:rPr>
                <w:rFonts w:ascii="Sylfaen" w:hAnsi="Sylfaen" w:cs="Sylfaen"/>
                <w:noProof/>
                <w:sz w:val="20"/>
                <w:szCs w:val="20"/>
                <w:lang w:val="ka-GE"/>
              </w:rPr>
              <w:t>არასამთავრობო</w:t>
            </w:r>
            <w:r w:rsidRPr="00593AE6">
              <w:rPr>
                <w:rFonts w:ascii="Sylfaen" w:hAnsi="Sylfaen"/>
                <w:noProof/>
                <w:sz w:val="20"/>
                <w:szCs w:val="20"/>
                <w:lang w:val="ka-GE"/>
              </w:rPr>
              <w:t xml:space="preserve"> </w:t>
            </w:r>
            <w:r w:rsidRPr="00593AE6">
              <w:rPr>
                <w:rFonts w:ascii="Sylfaen" w:hAnsi="Sylfaen" w:cs="Sylfaen"/>
                <w:noProof/>
                <w:sz w:val="20"/>
                <w:szCs w:val="20"/>
                <w:lang w:val="ka-GE"/>
              </w:rPr>
              <w:t>სექტორში</w:t>
            </w:r>
            <w:r w:rsidRPr="00593AE6">
              <w:rPr>
                <w:rFonts w:ascii="Sylfaen" w:hAnsi="Sylfaen"/>
                <w:noProof/>
                <w:sz w:val="20"/>
                <w:szCs w:val="20"/>
                <w:lang w:val="ka-GE"/>
              </w:rPr>
              <w:t xml:space="preserve">, </w:t>
            </w:r>
            <w:r w:rsidRPr="00593AE6">
              <w:rPr>
                <w:rFonts w:ascii="Sylfaen" w:hAnsi="Sylfaen" w:cs="Sylfaen"/>
                <w:noProof/>
                <w:sz w:val="20"/>
                <w:szCs w:val="20"/>
                <w:lang w:val="ka-GE"/>
              </w:rPr>
              <w:t>სხვადასხვა</w:t>
            </w:r>
            <w:r w:rsidRPr="00593AE6">
              <w:rPr>
                <w:rFonts w:ascii="Sylfaen" w:hAnsi="Sylfaen"/>
                <w:noProof/>
                <w:sz w:val="20"/>
                <w:szCs w:val="20"/>
                <w:lang w:val="ka-GE"/>
              </w:rPr>
              <w:t xml:space="preserve"> </w:t>
            </w:r>
            <w:r w:rsidRPr="00593AE6">
              <w:rPr>
                <w:rFonts w:ascii="Sylfaen" w:hAnsi="Sylfaen" w:cs="Sylfaen"/>
                <w:noProof/>
                <w:sz w:val="20"/>
                <w:szCs w:val="20"/>
                <w:lang w:val="ka-GE"/>
              </w:rPr>
              <w:t>პროფილის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მქონე</w:t>
            </w:r>
            <w:r w:rsidRPr="00593AE6">
              <w:rPr>
                <w:rFonts w:ascii="Sylfaen" w:hAnsi="Sylfaen"/>
                <w:noProof/>
                <w:sz w:val="20"/>
                <w:szCs w:val="20"/>
                <w:lang w:val="ka-GE"/>
              </w:rPr>
              <w:t xml:space="preserve"> </w:t>
            </w:r>
            <w:r w:rsidRPr="00593AE6">
              <w:rPr>
                <w:rFonts w:ascii="Sylfaen" w:hAnsi="Sylfaen" w:cs="Sylfaen"/>
                <w:noProof/>
                <w:sz w:val="20"/>
                <w:szCs w:val="20"/>
                <w:lang w:val="ka-GE"/>
              </w:rPr>
              <w:t>კერძო</w:t>
            </w:r>
            <w:r w:rsidRPr="00593AE6">
              <w:rPr>
                <w:rFonts w:ascii="Sylfaen" w:hAnsi="Sylfaen"/>
                <w:noProof/>
                <w:sz w:val="20"/>
                <w:szCs w:val="20"/>
                <w:lang w:val="ka-GE"/>
              </w:rPr>
              <w:t xml:space="preserve"> </w:t>
            </w:r>
            <w:r w:rsidRPr="00593AE6">
              <w:rPr>
                <w:rFonts w:ascii="Sylfaen" w:hAnsi="Sylfaen" w:cs="Sylfaen"/>
                <w:noProof/>
                <w:sz w:val="20"/>
                <w:szCs w:val="20"/>
                <w:lang w:val="ka-GE"/>
              </w:rPr>
              <w:t>ორგანიზაციებში</w:t>
            </w:r>
            <w:r w:rsidRPr="00593AE6">
              <w:rPr>
                <w:rFonts w:ascii="Sylfaen" w:hAnsi="Sylfaen"/>
                <w:noProof/>
                <w:sz w:val="20"/>
                <w:szCs w:val="20"/>
                <w:lang w:val="ka-GE"/>
              </w:rPr>
              <w:t xml:space="preserve">, </w:t>
            </w:r>
            <w:r w:rsidRPr="00593AE6">
              <w:rPr>
                <w:rFonts w:ascii="Sylfaen" w:hAnsi="Sylfaen" w:cs="Sylfaen"/>
                <w:noProof/>
                <w:sz w:val="20"/>
                <w:szCs w:val="20"/>
                <w:lang w:val="ka-GE"/>
              </w:rPr>
              <w:t>მასობრივი</w:t>
            </w:r>
            <w:r w:rsidRPr="00593AE6">
              <w:rPr>
                <w:rFonts w:ascii="Sylfaen" w:hAnsi="Sylfaen"/>
                <w:noProof/>
                <w:sz w:val="20"/>
                <w:szCs w:val="20"/>
                <w:lang w:val="ka-GE"/>
              </w:rPr>
              <w:t xml:space="preserve"> </w:t>
            </w:r>
            <w:r w:rsidRPr="00593AE6">
              <w:rPr>
                <w:rFonts w:ascii="Sylfaen" w:hAnsi="Sylfaen" w:cs="Sylfaen"/>
                <w:noProof/>
                <w:sz w:val="20"/>
                <w:szCs w:val="20"/>
                <w:lang w:val="ka-GE"/>
              </w:rPr>
              <w:t>ინფორმაციის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გავრცელების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საშუალებებში</w:t>
            </w:r>
            <w:r w:rsidRPr="00593AE6">
              <w:rPr>
                <w:rFonts w:ascii="Sylfaen" w:hAnsi="Sylfaen"/>
                <w:noProof/>
                <w:sz w:val="20"/>
                <w:szCs w:val="20"/>
                <w:lang w:val="ka-GE"/>
              </w:rPr>
              <w:t xml:space="preserve">, </w:t>
            </w:r>
            <w:r w:rsidRPr="00593AE6">
              <w:rPr>
                <w:rFonts w:ascii="Sylfaen" w:hAnsi="Sylfaen" w:cs="Sylfaen"/>
                <w:noProof/>
                <w:sz w:val="20"/>
                <w:szCs w:val="20"/>
                <w:lang w:val="ka-GE"/>
              </w:rPr>
              <w:t>სასწავლო</w:t>
            </w:r>
            <w:r w:rsidRPr="00593AE6">
              <w:rPr>
                <w:rFonts w:ascii="Sylfaen" w:hAnsi="Sylfaen"/>
                <w:noProof/>
                <w:sz w:val="20"/>
                <w:szCs w:val="20"/>
                <w:lang w:val="ka-GE"/>
              </w:rPr>
              <w:t xml:space="preserve"> </w:t>
            </w:r>
            <w:r w:rsidRPr="00593AE6">
              <w:rPr>
                <w:rFonts w:ascii="Sylfaen" w:hAnsi="Sylfaen" w:cs="Sylfaen"/>
                <w:noProof/>
                <w:sz w:val="20"/>
                <w:szCs w:val="20"/>
                <w:lang w:val="ka-GE"/>
              </w:rPr>
              <w:t>დაწესებულებებში</w:t>
            </w:r>
            <w:r w:rsidRPr="00593AE6">
              <w:rPr>
                <w:rFonts w:ascii="Sylfaen" w:hAnsi="Sylfaen"/>
                <w:noProof/>
                <w:sz w:val="20"/>
                <w:szCs w:val="20"/>
                <w:lang w:val="ka-GE"/>
              </w:rPr>
              <w:t xml:space="preserve">, </w:t>
            </w:r>
            <w:r w:rsidRPr="00593AE6">
              <w:rPr>
                <w:rFonts w:ascii="Sylfaen" w:hAnsi="Sylfaen" w:cs="Sylfaen"/>
                <w:noProof/>
                <w:sz w:val="20"/>
                <w:szCs w:val="20"/>
                <w:lang w:val="ka-GE"/>
              </w:rPr>
              <w:t>განსაკუთრებით</w:t>
            </w:r>
            <w:r w:rsidRPr="00593AE6">
              <w:rPr>
                <w:rFonts w:ascii="Sylfaen" w:hAnsi="Sylfaen"/>
                <w:noProof/>
                <w:sz w:val="20"/>
                <w:szCs w:val="20"/>
                <w:lang w:val="ka-GE"/>
              </w:rPr>
              <w:t xml:space="preserve"> </w:t>
            </w:r>
            <w:r w:rsidRPr="00593AE6">
              <w:rPr>
                <w:rFonts w:ascii="Sylfaen" w:hAnsi="Sylfaen" w:cs="Sylfaen"/>
                <w:noProof/>
                <w:sz w:val="20"/>
                <w:szCs w:val="20"/>
                <w:lang w:val="ka-GE"/>
              </w:rPr>
              <w:t>იმ</w:t>
            </w:r>
            <w:r w:rsidRPr="00593AE6">
              <w:rPr>
                <w:rFonts w:ascii="Sylfaen" w:hAnsi="Sylfaen"/>
                <w:noProof/>
                <w:sz w:val="20"/>
                <w:szCs w:val="20"/>
                <w:lang w:val="ka-GE"/>
              </w:rPr>
              <w:t xml:space="preserve"> </w:t>
            </w:r>
            <w:r w:rsidRPr="00593AE6">
              <w:rPr>
                <w:rFonts w:ascii="Sylfaen" w:hAnsi="Sylfaen" w:cs="Sylfaen"/>
                <w:noProof/>
                <w:sz w:val="20"/>
                <w:szCs w:val="20"/>
                <w:lang w:val="ka-GE"/>
              </w:rPr>
              <w:t>თანამდებობებზე</w:t>
            </w:r>
            <w:r w:rsidRPr="00593AE6">
              <w:rPr>
                <w:rFonts w:ascii="Sylfaen" w:hAnsi="Sylfaen"/>
                <w:noProof/>
                <w:sz w:val="20"/>
                <w:szCs w:val="20"/>
                <w:lang w:val="ka-GE"/>
              </w:rPr>
              <w:t xml:space="preserve">, </w:t>
            </w:r>
            <w:r w:rsidRPr="00593AE6">
              <w:rPr>
                <w:rFonts w:ascii="Sylfaen" w:hAnsi="Sylfaen" w:cs="Sylfaen"/>
                <w:noProof/>
                <w:sz w:val="20"/>
                <w:szCs w:val="20"/>
                <w:lang w:val="ka-GE"/>
              </w:rPr>
              <w:t>რომლებიც</w:t>
            </w:r>
            <w:r w:rsidRPr="00593AE6">
              <w:rPr>
                <w:rFonts w:ascii="Sylfaen" w:hAnsi="Sylfaen"/>
                <w:noProof/>
                <w:sz w:val="20"/>
                <w:szCs w:val="20"/>
                <w:lang w:val="ka-GE"/>
              </w:rPr>
              <w:t xml:space="preserve"> </w:t>
            </w:r>
            <w:r w:rsidRPr="00593AE6">
              <w:rPr>
                <w:rFonts w:ascii="Sylfaen" w:hAnsi="Sylfaen" w:cs="Sylfaen"/>
                <w:noProof/>
                <w:sz w:val="20"/>
                <w:szCs w:val="20"/>
                <w:lang w:val="ka-GE"/>
              </w:rPr>
              <w:t>დაკავშირებულია</w:t>
            </w:r>
            <w:r w:rsidRPr="00593AE6">
              <w:rPr>
                <w:rFonts w:ascii="Sylfaen" w:hAnsi="Sylfaen"/>
                <w:noProof/>
                <w:sz w:val="20"/>
                <w:szCs w:val="20"/>
                <w:lang w:val="ka-GE"/>
              </w:rPr>
              <w:t xml:space="preserve"> </w:t>
            </w:r>
            <w:r w:rsidRPr="00593AE6">
              <w:rPr>
                <w:rFonts w:ascii="Sylfaen" w:hAnsi="Sylfaen" w:cs="Sylfaen"/>
                <w:noProof/>
                <w:sz w:val="20"/>
                <w:szCs w:val="20"/>
                <w:lang w:val="ka-GE"/>
              </w:rPr>
              <w:t>საგარეო</w:t>
            </w:r>
            <w:r w:rsidRPr="00593AE6">
              <w:rPr>
                <w:rFonts w:ascii="Sylfaen" w:hAnsi="Sylfaen"/>
                <w:noProof/>
                <w:sz w:val="20"/>
                <w:szCs w:val="20"/>
                <w:lang w:val="ka-GE"/>
              </w:rPr>
              <w:t xml:space="preserve"> </w:t>
            </w:r>
            <w:r w:rsidRPr="00593AE6">
              <w:rPr>
                <w:rFonts w:ascii="Sylfaen" w:hAnsi="Sylfaen" w:cs="Sylfaen"/>
                <w:noProof/>
                <w:sz w:val="20"/>
                <w:szCs w:val="20"/>
                <w:lang w:val="ka-GE"/>
              </w:rPr>
              <w:t>და</w:t>
            </w:r>
            <w:r w:rsidRPr="00593AE6">
              <w:rPr>
                <w:rFonts w:ascii="Sylfaen" w:hAnsi="Sylfaen"/>
                <w:noProof/>
                <w:sz w:val="20"/>
                <w:szCs w:val="20"/>
                <w:lang w:val="ka-GE"/>
              </w:rPr>
              <w:t xml:space="preserve"> </w:t>
            </w:r>
            <w:r w:rsidRPr="00593AE6">
              <w:rPr>
                <w:rFonts w:ascii="Sylfaen" w:hAnsi="Sylfaen" w:cs="Sylfaen"/>
                <w:noProof/>
                <w:sz w:val="20"/>
                <w:szCs w:val="20"/>
                <w:lang w:val="ka-GE"/>
              </w:rPr>
              <w:t>საერთაშორისო</w:t>
            </w:r>
            <w:r w:rsidRPr="00593AE6">
              <w:rPr>
                <w:rFonts w:ascii="Sylfaen" w:hAnsi="Sylfaen"/>
                <w:noProof/>
                <w:sz w:val="20"/>
                <w:szCs w:val="20"/>
                <w:lang w:val="ka-GE"/>
              </w:rPr>
              <w:t xml:space="preserve"> </w:t>
            </w:r>
            <w:r w:rsidRPr="00593AE6">
              <w:rPr>
                <w:rFonts w:ascii="Sylfaen" w:hAnsi="Sylfaen" w:cs="Sylfaen"/>
                <w:noProof/>
                <w:sz w:val="20"/>
                <w:szCs w:val="20"/>
                <w:lang w:val="ka-GE"/>
              </w:rPr>
              <w:t>კავშირების</w:t>
            </w:r>
            <w:r w:rsidRPr="00593AE6">
              <w:rPr>
                <w:rFonts w:ascii="Sylfaen" w:hAnsi="Sylfaen"/>
                <w:noProof/>
                <w:sz w:val="20"/>
                <w:szCs w:val="20"/>
                <w:lang w:val="ka-GE"/>
              </w:rPr>
              <w:t xml:space="preserve"> </w:t>
            </w:r>
            <w:r w:rsidRPr="00593AE6">
              <w:rPr>
                <w:rFonts w:ascii="Sylfaen" w:hAnsi="Sylfaen" w:cs="Sylfaen"/>
                <w:noProof/>
                <w:sz w:val="20"/>
                <w:szCs w:val="20"/>
                <w:lang w:val="ka-GE"/>
              </w:rPr>
              <w:t>წარმართვასთან</w:t>
            </w:r>
            <w:r w:rsidRPr="00593AE6">
              <w:rPr>
                <w:rFonts w:ascii="Sylfaen" w:hAnsi="Sylfaen"/>
                <w:noProof/>
                <w:sz w:val="20"/>
                <w:szCs w:val="20"/>
                <w:lang w:val="ka-GE"/>
              </w:rPr>
              <w:t>.</w:t>
            </w:r>
          </w:p>
        </w:tc>
      </w:tr>
      <w:tr w:rsidR="00112327" w:rsidRPr="00593AE6" w14:paraId="015A7260" w14:textId="77777777" w:rsidTr="001428BC">
        <w:tc>
          <w:tcPr>
            <w:tcW w:w="10740" w:type="dxa"/>
            <w:gridSpan w:val="2"/>
            <w:tcBorders>
              <w:top w:val="single" w:sz="18" w:space="0" w:color="auto"/>
              <w:left w:val="single" w:sz="18" w:space="0" w:color="auto"/>
              <w:bottom w:val="single" w:sz="18" w:space="0" w:color="auto"/>
              <w:right w:val="single" w:sz="18" w:space="0" w:color="auto"/>
            </w:tcBorders>
            <w:shd w:val="clear" w:color="auto" w:fill="E7E7FD"/>
          </w:tcPr>
          <w:p w14:paraId="1EE99088" w14:textId="77777777" w:rsidR="00112327" w:rsidRPr="00593AE6" w:rsidRDefault="00112327" w:rsidP="00593AE6">
            <w:pPr>
              <w:spacing w:after="0" w:line="240" w:lineRule="auto"/>
              <w:rPr>
                <w:rFonts w:ascii="Sylfaen" w:hAnsi="Sylfaen" w:cs="Sylfaen"/>
                <w:b/>
                <w:bCs/>
                <w:noProof/>
                <w:color w:val="C45911" w:themeColor="accent2" w:themeShade="BF"/>
                <w:sz w:val="20"/>
                <w:szCs w:val="20"/>
                <w:lang w:val="ka-GE"/>
              </w:rPr>
            </w:pPr>
            <w:r w:rsidRPr="00593AE6">
              <w:rPr>
                <w:rFonts w:ascii="Sylfaen" w:hAnsi="Sylfaen" w:cs="Sylfaen"/>
                <w:b/>
                <w:bCs/>
                <w:noProof/>
                <w:sz w:val="20"/>
                <w:szCs w:val="20"/>
                <w:lang w:val="ka-GE"/>
              </w:rPr>
              <w:lastRenderedPageBreak/>
              <w:t>სწავლისათვის აუცილებელი დამხმარე პირობები/რესურსები</w:t>
            </w:r>
          </w:p>
        </w:tc>
      </w:tr>
      <w:tr w:rsidR="00112327" w:rsidRPr="00593AE6" w14:paraId="55DC6B2C" w14:textId="77777777" w:rsidTr="001428BC">
        <w:trPr>
          <w:trHeight w:val="1231"/>
        </w:trPr>
        <w:tc>
          <w:tcPr>
            <w:tcW w:w="10740"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05E26C80" w14:textId="77777777" w:rsidR="00112327" w:rsidRPr="00593AE6" w:rsidRDefault="00112327" w:rsidP="00593AE6">
            <w:pPr>
              <w:autoSpaceDE w:val="0"/>
              <w:autoSpaceDN w:val="0"/>
              <w:adjustRightInd w:val="0"/>
              <w:spacing w:after="0" w:line="240" w:lineRule="auto"/>
              <w:jc w:val="both"/>
              <w:rPr>
                <w:rFonts w:ascii="Sylfaen" w:hAnsi="Sylfaen" w:cs="Sylfaen"/>
                <w:bCs/>
                <w:noProof/>
                <w:sz w:val="20"/>
                <w:szCs w:val="20"/>
                <w:lang w:val="ka-GE"/>
              </w:rPr>
            </w:pPr>
            <w:r w:rsidRPr="00593AE6">
              <w:rPr>
                <w:rFonts w:ascii="Sylfaen" w:hAnsi="Sylfaen" w:cs="Sylfaen"/>
                <w:b/>
                <w:bCs/>
                <w:noProof/>
                <w:sz w:val="20"/>
                <w:szCs w:val="20"/>
                <w:lang w:val="ka-GE"/>
              </w:rPr>
              <w:t>საგანმანათლებლო პროგრამის განხორციელებისათვის აუცილებელი მატერიალური რესურსები.</w:t>
            </w:r>
            <w:r w:rsidRPr="00593AE6">
              <w:rPr>
                <w:rFonts w:ascii="Sylfaen" w:hAnsi="Sylfaen" w:cs="Sylfaen"/>
                <w:bCs/>
                <w:noProof/>
                <w:sz w:val="20"/>
                <w:szCs w:val="20"/>
                <w:lang w:val="ka-GE"/>
              </w:rPr>
              <w:t xml:space="preserve"> სწავლის შედეგების მისაღწევად გამოიყენება სტუდენტებისათვის შეზღუდვის გარეშე ხელმისაწვდომი უნივერსიტეტის ინფრასტრუქტურა და მატერიალურ-ტექნიკური რესურსი, კერძოდ: </w:t>
            </w:r>
            <w:r w:rsidRPr="00593AE6">
              <w:rPr>
                <w:rFonts w:ascii="Sylfaen" w:hAnsi="Sylfaen"/>
                <w:bCs/>
                <w:noProof/>
                <w:sz w:val="20"/>
                <w:szCs w:val="20"/>
                <w:lang w:val="ka-GE"/>
              </w:rPr>
              <w:t xml:space="preserve">სათანადო ინვენტარით აღჭურვილი სასწავლო აუდიტორიები და საკონფერენციო დარბაზები; იმიტირებული სასამართლო დარბაზი; კომპიუტერული ტექნიკითა და საინფორმაციო-საკომუნიკაციო ტექნოლოგიებით აღჭურვილი ბიბლიოთეკა; სხვადასხვა ტექნიკური მოწყობილობები და სხვ. </w:t>
            </w:r>
          </w:p>
          <w:p w14:paraId="5A6910A3" w14:textId="77777777" w:rsidR="00112327" w:rsidRPr="00593AE6" w:rsidRDefault="00112327" w:rsidP="00593AE6">
            <w:pPr>
              <w:autoSpaceDE w:val="0"/>
              <w:autoSpaceDN w:val="0"/>
              <w:adjustRightInd w:val="0"/>
              <w:spacing w:after="0" w:line="240" w:lineRule="auto"/>
              <w:jc w:val="both"/>
              <w:rPr>
                <w:rFonts w:ascii="Sylfaen" w:hAnsi="Sylfaen" w:cs="Sylfaen"/>
                <w:noProof/>
                <w:sz w:val="20"/>
                <w:szCs w:val="20"/>
                <w:lang w:val="ka-GE"/>
              </w:rPr>
            </w:pPr>
            <w:r w:rsidRPr="00593AE6">
              <w:rPr>
                <w:rFonts w:ascii="Sylfaen" w:hAnsi="Sylfaen" w:cs="Sylfaen"/>
                <w:noProof/>
                <w:sz w:val="20"/>
                <w:szCs w:val="20"/>
                <w:lang w:val="ka-GE"/>
              </w:rPr>
              <w:t>სამაგისტრო პროგრამის განსახორციელებლად გამოიყენება  შემდეგი მატერიალური რესურსები:</w:t>
            </w:r>
          </w:p>
          <w:p w14:paraId="0BB03403" w14:textId="77777777" w:rsidR="00112327" w:rsidRPr="00593AE6" w:rsidRDefault="00112327" w:rsidP="00593AE6">
            <w:pPr>
              <w:numPr>
                <w:ilvl w:val="0"/>
                <w:numId w:val="11"/>
              </w:numPr>
              <w:spacing w:after="0" w:line="240" w:lineRule="auto"/>
              <w:rPr>
                <w:rFonts w:ascii="Sylfaen" w:eastAsia="Times New Roman" w:hAnsi="Sylfaen" w:cs="Calibri"/>
                <w:noProof/>
                <w:color w:val="000000"/>
                <w:sz w:val="20"/>
                <w:szCs w:val="20"/>
                <w:lang w:val="ka-GE"/>
              </w:rPr>
            </w:pPr>
            <w:r w:rsidRPr="00593AE6">
              <w:rPr>
                <w:rFonts w:ascii="Sylfaen" w:eastAsia="Times New Roman" w:hAnsi="Sylfaen" w:cs="Sylfaen"/>
                <w:noProof/>
                <w:color w:val="000000"/>
                <w:sz w:val="20"/>
                <w:szCs w:val="20"/>
                <w:lang w:val="ka-GE"/>
              </w:rPr>
              <w:t>აწსუ-ს I, II  და III სასწავლო კორპუსის ჯგუფური და ინდივიდუალური სამუშაო ოთახები;</w:t>
            </w:r>
          </w:p>
          <w:p w14:paraId="01C815CF" w14:textId="77777777" w:rsidR="00112327" w:rsidRPr="00593AE6" w:rsidRDefault="00112327" w:rsidP="00593AE6">
            <w:pPr>
              <w:numPr>
                <w:ilvl w:val="0"/>
                <w:numId w:val="11"/>
              </w:numPr>
              <w:spacing w:after="0" w:line="240" w:lineRule="auto"/>
              <w:rPr>
                <w:rFonts w:ascii="Sylfaen" w:eastAsia="Times New Roman" w:hAnsi="Sylfaen" w:cs="Calibri"/>
                <w:noProof/>
                <w:color w:val="000000"/>
                <w:sz w:val="20"/>
                <w:szCs w:val="20"/>
                <w:lang w:val="ka-GE"/>
              </w:rPr>
            </w:pPr>
            <w:r w:rsidRPr="00593AE6">
              <w:rPr>
                <w:rFonts w:ascii="Sylfaen" w:eastAsia="Times New Roman" w:hAnsi="Sylfaen" w:cs="Sylfaen"/>
                <w:noProof/>
                <w:color w:val="000000"/>
                <w:sz w:val="20"/>
                <w:szCs w:val="20"/>
                <w:lang w:val="ka-GE"/>
              </w:rPr>
              <w:t>აწსუ-ს საბიბლიოთეკო XXII კორპუსი;</w:t>
            </w:r>
          </w:p>
          <w:p w14:paraId="73F95AF2" w14:textId="77777777" w:rsidR="00112327" w:rsidRPr="00593AE6" w:rsidRDefault="00112327" w:rsidP="00593AE6">
            <w:pPr>
              <w:numPr>
                <w:ilvl w:val="0"/>
                <w:numId w:val="11"/>
              </w:numPr>
              <w:spacing w:after="0" w:line="240" w:lineRule="auto"/>
              <w:rPr>
                <w:rFonts w:ascii="Sylfaen" w:eastAsia="Times New Roman" w:hAnsi="Sylfaen" w:cs="Calibri"/>
                <w:noProof/>
                <w:color w:val="000000"/>
                <w:sz w:val="20"/>
                <w:szCs w:val="20"/>
                <w:lang w:val="ka-GE"/>
              </w:rPr>
            </w:pPr>
            <w:r w:rsidRPr="00593AE6">
              <w:rPr>
                <w:rFonts w:ascii="Sylfaen" w:eastAsia="Times New Roman" w:hAnsi="Sylfaen" w:cs="Sylfaen"/>
                <w:noProof/>
                <w:color w:val="000000"/>
                <w:sz w:val="20"/>
                <w:szCs w:val="20"/>
                <w:lang w:val="ka-GE"/>
              </w:rPr>
              <w:t>აწსუ-ს I და XXII კორპუსების  სამკითხველო დარბაზები;</w:t>
            </w:r>
          </w:p>
          <w:p w14:paraId="4022F153" w14:textId="77777777" w:rsidR="00112327" w:rsidRPr="00593AE6" w:rsidRDefault="00112327" w:rsidP="00593AE6">
            <w:pPr>
              <w:numPr>
                <w:ilvl w:val="0"/>
                <w:numId w:val="11"/>
              </w:numPr>
              <w:spacing w:after="0" w:line="240" w:lineRule="auto"/>
              <w:rPr>
                <w:rFonts w:ascii="Sylfaen" w:eastAsia="Times New Roman" w:hAnsi="Sylfaen" w:cs="Calibri"/>
                <w:noProof/>
                <w:color w:val="000000"/>
                <w:sz w:val="20"/>
                <w:szCs w:val="20"/>
                <w:lang w:val="ka-GE"/>
              </w:rPr>
            </w:pPr>
            <w:r w:rsidRPr="00593AE6">
              <w:rPr>
                <w:rFonts w:ascii="Sylfaen" w:eastAsia="Times New Roman" w:hAnsi="Sylfaen" w:cs="Sylfaen"/>
                <w:noProof/>
                <w:color w:val="000000"/>
                <w:sz w:val="20"/>
                <w:szCs w:val="20"/>
                <w:lang w:val="ka-GE"/>
              </w:rPr>
              <w:t>უნივერსიტეტის კომპიუტერული ცენტრების აუდიტორიები.</w:t>
            </w:r>
          </w:p>
          <w:p w14:paraId="1790CDDA" w14:textId="77777777" w:rsidR="00112327" w:rsidRPr="00593AE6" w:rsidRDefault="00112327" w:rsidP="00593AE6">
            <w:pPr>
              <w:spacing w:after="0" w:line="240" w:lineRule="auto"/>
              <w:ind w:left="720"/>
              <w:rPr>
                <w:rFonts w:ascii="Sylfaen" w:hAnsi="Sylfaen"/>
                <w:noProof/>
                <w:sz w:val="20"/>
                <w:szCs w:val="20"/>
                <w:lang w:val="ka-GE"/>
              </w:rPr>
            </w:pPr>
            <w:r w:rsidRPr="00593AE6">
              <w:rPr>
                <w:rFonts w:ascii="Sylfaen" w:hAnsi="Sylfaen"/>
                <w:noProof/>
                <w:sz w:val="20"/>
                <w:szCs w:val="20"/>
                <w:lang w:val="ka-GE"/>
              </w:rPr>
              <w:t xml:space="preserve">უნივერსიტეტის ბიბლიოთეკაში დაცულია ბეჭდური და ელექტრონული ფონდი, რომელიც ხელმისაწვლომია სტუდენტებისთვის, მოწვეული და აკადემიური პერსონალისთვის. ბიბლიოთეკას აქვს სათანადო ინვენტარით (სკამები, მაგიდები, კომპიუტერები) აღჭურვილი სამკითხველო დარბაზი. </w:t>
            </w:r>
          </w:p>
          <w:p w14:paraId="2935EFBA" w14:textId="77777777" w:rsidR="00112327" w:rsidRPr="00593AE6" w:rsidRDefault="00112327" w:rsidP="00593AE6">
            <w:pPr>
              <w:autoSpaceDE w:val="0"/>
              <w:autoSpaceDN w:val="0"/>
              <w:adjustRightInd w:val="0"/>
              <w:spacing w:after="0" w:line="240" w:lineRule="auto"/>
              <w:jc w:val="both"/>
              <w:rPr>
                <w:rFonts w:ascii="Sylfaen" w:eastAsia="Times New Roman" w:hAnsi="Sylfaen" w:cs="Sylfaen"/>
                <w:b/>
                <w:noProof/>
                <w:sz w:val="20"/>
                <w:szCs w:val="20"/>
                <w:lang w:val="ka-GE"/>
              </w:rPr>
            </w:pPr>
          </w:p>
          <w:p w14:paraId="153A69A5" w14:textId="77777777" w:rsidR="00112327" w:rsidRPr="00593AE6" w:rsidRDefault="00112327" w:rsidP="00593AE6">
            <w:pPr>
              <w:spacing w:after="0" w:line="240" w:lineRule="auto"/>
              <w:rPr>
                <w:rFonts w:ascii="Sylfaen" w:hAnsi="Sylfaen"/>
                <w:noProof/>
                <w:sz w:val="20"/>
                <w:szCs w:val="20"/>
                <w:lang w:val="ka-GE"/>
              </w:rPr>
            </w:pPr>
            <w:r w:rsidRPr="00593AE6">
              <w:rPr>
                <w:rFonts w:ascii="Sylfaen" w:hAnsi="Sylfaen"/>
                <w:noProof/>
                <w:sz w:val="20"/>
                <w:szCs w:val="20"/>
                <w:lang w:val="ka-GE"/>
              </w:rPr>
              <w:t xml:space="preserve">სტუდენტებს შესაძლებლობა აქვთ ისარგებლონ ინტერნეტით და საერთაშორისო ელექტრონული სამეცნიერო ბაზებით: </w:t>
            </w:r>
            <w:hyperlink r:id="rId6" w:history="1">
              <w:r w:rsidRPr="00593AE6">
                <w:rPr>
                  <w:rStyle w:val="Hyperlink"/>
                  <w:rFonts w:ascii="Sylfaen" w:hAnsi="Sylfaen"/>
                  <w:noProof/>
                  <w:sz w:val="20"/>
                  <w:szCs w:val="20"/>
                  <w:lang w:val="ka-GE"/>
                </w:rPr>
                <w:t>https://library.atsu.edu.ge/scientific-bases.html</w:t>
              </w:r>
            </w:hyperlink>
            <w:r w:rsidRPr="00593AE6">
              <w:rPr>
                <w:rFonts w:ascii="Sylfaen" w:hAnsi="Sylfaen"/>
                <w:noProof/>
                <w:sz w:val="20"/>
                <w:szCs w:val="20"/>
                <w:lang w:val="ka-GE"/>
              </w:rPr>
              <w:t xml:space="preserve"> </w:t>
            </w:r>
          </w:p>
          <w:p w14:paraId="7CF3A5D2" w14:textId="77777777" w:rsidR="00112327" w:rsidRPr="00593AE6" w:rsidRDefault="00112327" w:rsidP="00593AE6">
            <w:pPr>
              <w:spacing w:after="0" w:line="240" w:lineRule="auto"/>
              <w:ind w:left="720"/>
              <w:rPr>
                <w:rFonts w:ascii="Sylfaen" w:eastAsia="Times New Roman" w:hAnsi="Sylfaen" w:cs="Sylfaen"/>
                <w:noProof/>
                <w:color w:val="000000"/>
                <w:sz w:val="20"/>
                <w:szCs w:val="20"/>
                <w:lang w:val="ka-GE"/>
              </w:rPr>
            </w:pPr>
          </w:p>
          <w:p w14:paraId="2A2D630D" w14:textId="77777777" w:rsidR="00112327" w:rsidRPr="00593AE6" w:rsidRDefault="00112327" w:rsidP="00593AE6">
            <w:pPr>
              <w:spacing w:after="0" w:line="240" w:lineRule="auto"/>
              <w:jc w:val="both"/>
              <w:rPr>
                <w:rFonts w:ascii="Sylfaen" w:hAnsi="Sylfaen"/>
                <w:noProof/>
                <w:sz w:val="20"/>
                <w:szCs w:val="20"/>
                <w:lang w:val="ka-GE"/>
              </w:rPr>
            </w:pPr>
            <w:r w:rsidRPr="00593AE6">
              <w:rPr>
                <w:rFonts w:ascii="Sylfaen" w:hAnsi="Sylfaen"/>
                <w:noProof/>
                <w:sz w:val="20"/>
                <w:szCs w:val="20"/>
                <w:lang w:val="ka-GE"/>
              </w:rPr>
              <w:t xml:space="preserve">საგანმანათლებლო პროგრამის განხორციელებისა და ადმინისტრირების ხელშეწყობის მიზნით, უნივერსიტეტი იყენებს საინფორმაციო-საკომუნიკაციო ტექნოლოგიებს. არსებობს საგანმანათლებლო პროგრამის შესაბამისი პროგრამული უზრუნველყოფა, არსებული კომპიუტერული ტექნიკა პასუხობს თანამედროვე მოთხოვნებს, ჩართულია ინტერნეტში და ხელმისაწვდომია სტუდენტებისთვის, აკადემიური, მოწვეული და ადმინისტრაციული პერსონალისთვის. </w:t>
            </w:r>
          </w:p>
          <w:p w14:paraId="2A3DA3A5" w14:textId="77777777" w:rsidR="00112327" w:rsidRPr="00593AE6" w:rsidRDefault="00112327" w:rsidP="00593AE6">
            <w:pPr>
              <w:spacing w:after="0" w:line="240" w:lineRule="auto"/>
              <w:jc w:val="both"/>
              <w:rPr>
                <w:rFonts w:ascii="Sylfaen" w:hAnsi="Sylfaen"/>
                <w:noProof/>
                <w:sz w:val="20"/>
                <w:szCs w:val="20"/>
                <w:lang w:val="ka-GE"/>
              </w:rPr>
            </w:pPr>
          </w:p>
          <w:p w14:paraId="50F83383" w14:textId="77777777" w:rsidR="00112327" w:rsidRPr="00593AE6" w:rsidRDefault="00112327" w:rsidP="00593AE6">
            <w:pPr>
              <w:autoSpaceDE w:val="0"/>
              <w:autoSpaceDN w:val="0"/>
              <w:adjustRightInd w:val="0"/>
              <w:spacing w:after="0" w:line="240" w:lineRule="auto"/>
              <w:jc w:val="both"/>
              <w:rPr>
                <w:rFonts w:ascii="Sylfaen" w:eastAsia="Times New Roman" w:hAnsi="Sylfaen" w:cs="Sylfaen"/>
                <w:b/>
                <w:noProof/>
                <w:sz w:val="20"/>
                <w:szCs w:val="20"/>
                <w:lang w:val="ka-GE"/>
              </w:rPr>
            </w:pPr>
            <w:r w:rsidRPr="00593AE6">
              <w:rPr>
                <w:rFonts w:ascii="Sylfaen" w:eastAsia="Times New Roman" w:hAnsi="Sylfaen" w:cs="Sylfaen"/>
                <w:b/>
                <w:noProof/>
                <w:sz w:val="20"/>
                <w:szCs w:val="20"/>
                <w:lang w:val="ka-GE"/>
              </w:rPr>
              <w:t>საგანმანათლებლო პროგრამის განხორციელებისათვის აუცილებელი ადამიანური და მატერიალური რესურსის შესახებ:</w:t>
            </w:r>
          </w:p>
          <w:p w14:paraId="5CDD1708" w14:textId="77777777" w:rsidR="00112327" w:rsidRPr="00593AE6" w:rsidRDefault="00112327" w:rsidP="00593AE6">
            <w:pPr>
              <w:spacing w:after="0" w:line="240" w:lineRule="auto"/>
              <w:jc w:val="both"/>
              <w:rPr>
                <w:rFonts w:ascii="Sylfaen" w:eastAsia="Times New Roman" w:hAnsi="Sylfaen" w:cs="Sylfaen"/>
                <w:noProof/>
                <w:sz w:val="20"/>
                <w:szCs w:val="20"/>
                <w:lang w:val="ka-GE"/>
              </w:rPr>
            </w:pPr>
            <w:r w:rsidRPr="00593AE6">
              <w:rPr>
                <w:rFonts w:ascii="Sylfaen" w:eastAsia="Times New Roman" w:hAnsi="Sylfaen" w:cs="Sylfaen"/>
                <w:noProof/>
                <w:sz w:val="20"/>
                <w:szCs w:val="20"/>
                <w:lang w:val="ka-GE"/>
              </w:rPr>
              <w:t>პროგრამას ემსახურება</w:t>
            </w:r>
            <w:r w:rsidR="00F26130" w:rsidRPr="00593AE6">
              <w:rPr>
                <w:rFonts w:ascii="Sylfaen" w:eastAsia="Times New Roman" w:hAnsi="Sylfaen" w:cs="Sylfaen"/>
                <w:noProof/>
                <w:sz w:val="20"/>
                <w:szCs w:val="20"/>
                <w:lang w:val="ka-GE"/>
              </w:rPr>
              <w:t>:</w:t>
            </w:r>
            <w:r w:rsidRPr="00593AE6">
              <w:rPr>
                <w:rFonts w:ascii="Sylfaen" w:hAnsi="Sylfaen" w:cs="Sylfaen"/>
                <w:noProof/>
                <w:sz w:val="20"/>
                <w:szCs w:val="20"/>
                <w:lang w:val="ka-GE"/>
              </w:rPr>
              <w:t xml:space="preserve"> </w:t>
            </w:r>
            <w:r w:rsidR="00F26130" w:rsidRPr="00593AE6">
              <w:rPr>
                <w:rFonts w:ascii="Sylfaen" w:hAnsi="Sylfaen" w:cs="Sylfaen"/>
                <w:noProof/>
                <w:sz w:val="20"/>
                <w:szCs w:val="20"/>
                <w:lang w:val="ka-GE"/>
              </w:rPr>
              <w:t xml:space="preserve">1 - </w:t>
            </w:r>
            <w:r w:rsidRPr="00593AE6">
              <w:rPr>
                <w:rFonts w:ascii="Sylfaen" w:hAnsi="Sylfaen" w:cs="Sylfaen"/>
                <w:noProof/>
                <w:sz w:val="20"/>
                <w:szCs w:val="20"/>
                <w:lang w:val="ka-GE"/>
              </w:rPr>
              <w:t xml:space="preserve">პროფესორი; </w:t>
            </w:r>
            <w:r w:rsidR="00F26130" w:rsidRPr="00593AE6">
              <w:rPr>
                <w:rFonts w:ascii="Sylfaen" w:hAnsi="Sylfaen" w:cs="Sylfaen"/>
                <w:noProof/>
                <w:sz w:val="20"/>
                <w:szCs w:val="20"/>
                <w:lang w:val="ka-GE"/>
              </w:rPr>
              <w:t>7 - ა</w:t>
            </w:r>
            <w:r w:rsidRPr="00593AE6">
              <w:rPr>
                <w:rFonts w:ascii="Sylfaen" w:hAnsi="Sylfaen" w:cs="Sylfaen"/>
                <w:noProof/>
                <w:sz w:val="20"/>
                <w:szCs w:val="20"/>
                <w:lang w:val="ka-GE"/>
              </w:rPr>
              <w:t xml:space="preserve">სოცირებული პროფესორი; </w:t>
            </w:r>
            <w:r w:rsidR="00F26130" w:rsidRPr="00593AE6">
              <w:rPr>
                <w:rFonts w:ascii="Sylfaen" w:hAnsi="Sylfaen" w:cs="Sylfaen"/>
                <w:noProof/>
                <w:sz w:val="20"/>
                <w:szCs w:val="20"/>
                <w:lang w:val="ka-GE"/>
              </w:rPr>
              <w:t xml:space="preserve"> 2 - </w:t>
            </w:r>
            <w:r w:rsidRPr="00593AE6">
              <w:rPr>
                <w:rFonts w:ascii="Sylfaen" w:hAnsi="Sylfaen" w:cs="Sylfaen"/>
                <w:noProof/>
                <w:sz w:val="20"/>
                <w:szCs w:val="20"/>
                <w:lang w:val="ka-GE"/>
              </w:rPr>
              <w:t xml:space="preserve">მოწვეული პროფესორი; </w:t>
            </w:r>
            <w:r w:rsidR="00F26130" w:rsidRPr="00593AE6">
              <w:rPr>
                <w:rFonts w:ascii="Sylfaen" w:hAnsi="Sylfaen" w:cs="Sylfaen"/>
                <w:noProof/>
                <w:sz w:val="20"/>
                <w:szCs w:val="20"/>
                <w:lang w:val="ka-GE"/>
              </w:rPr>
              <w:t xml:space="preserve">3 - </w:t>
            </w:r>
            <w:r w:rsidRPr="00593AE6">
              <w:rPr>
                <w:rFonts w:ascii="Sylfaen" w:hAnsi="Sylfaen" w:cs="Sylfaen"/>
                <w:noProof/>
                <w:sz w:val="20"/>
                <w:szCs w:val="20"/>
                <w:lang w:val="ka-GE"/>
              </w:rPr>
              <w:t>ას</w:t>
            </w:r>
            <w:r w:rsidR="0080244D" w:rsidRPr="00593AE6">
              <w:rPr>
                <w:rFonts w:ascii="Sylfaen" w:hAnsi="Sylfaen" w:cs="Sylfaen"/>
                <w:noProof/>
                <w:sz w:val="20"/>
                <w:szCs w:val="20"/>
                <w:lang w:val="ka-GE"/>
              </w:rPr>
              <w:t>ი</w:t>
            </w:r>
            <w:r w:rsidRPr="00593AE6">
              <w:rPr>
                <w:rFonts w:ascii="Sylfaen" w:hAnsi="Sylfaen" w:cs="Sylfaen"/>
                <w:noProof/>
                <w:sz w:val="20"/>
                <w:szCs w:val="20"/>
                <w:lang w:val="ka-GE"/>
              </w:rPr>
              <w:t>სტენტ პროფესორი.</w:t>
            </w:r>
          </w:p>
          <w:p w14:paraId="28C98412" w14:textId="77777777" w:rsidR="00112327" w:rsidRPr="00593AE6" w:rsidRDefault="00112327" w:rsidP="00593AE6">
            <w:pPr>
              <w:spacing w:after="0" w:line="240" w:lineRule="auto"/>
              <w:rPr>
                <w:rFonts w:ascii="Sylfaen" w:hAnsi="Sylfaen" w:cs="Sylfaen"/>
                <w:b/>
                <w:bCs/>
                <w:noProof/>
                <w:sz w:val="20"/>
                <w:szCs w:val="20"/>
                <w:lang w:val="ka-GE"/>
              </w:rPr>
            </w:pPr>
          </w:p>
        </w:tc>
      </w:tr>
    </w:tbl>
    <w:p w14:paraId="04085F83" w14:textId="77777777" w:rsidR="00112327" w:rsidRPr="00593AE6" w:rsidRDefault="00112327" w:rsidP="00593AE6">
      <w:pPr>
        <w:spacing w:after="0" w:line="240" w:lineRule="auto"/>
        <w:rPr>
          <w:rFonts w:ascii="Sylfaen" w:hAnsi="Sylfaen"/>
          <w:noProof/>
          <w:sz w:val="20"/>
          <w:szCs w:val="20"/>
          <w:lang w:val="ka-GE"/>
        </w:rPr>
        <w:sectPr w:rsidR="00112327" w:rsidRPr="00593AE6" w:rsidSect="001428BC">
          <w:pgSz w:w="11907" w:h="16840" w:code="9"/>
          <w:pgMar w:top="1361" w:right="1134" w:bottom="1304" w:left="1191" w:header="709" w:footer="709" w:gutter="0"/>
          <w:cols w:space="708"/>
          <w:docGrid w:linePitch="360"/>
        </w:sectPr>
      </w:pPr>
    </w:p>
    <w:p w14:paraId="5044E6FA" w14:textId="77777777" w:rsidR="00112327" w:rsidRPr="00593AE6" w:rsidRDefault="00112327" w:rsidP="00593AE6">
      <w:pPr>
        <w:spacing w:after="0" w:line="240" w:lineRule="auto"/>
        <w:ind w:right="96"/>
        <w:jc w:val="center"/>
        <w:rPr>
          <w:rFonts w:ascii="Sylfaen" w:hAnsi="Sylfaen" w:cs="Sylfaen"/>
          <w:b/>
          <w:noProof/>
          <w:sz w:val="20"/>
          <w:szCs w:val="20"/>
          <w:lang w:val="ka-GE"/>
        </w:rPr>
      </w:pPr>
      <w:r w:rsidRPr="00593AE6">
        <w:rPr>
          <w:rFonts w:ascii="Sylfaen" w:hAnsi="Sylfaen"/>
          <w:noProof/>
          <w:sz w:val="20"/>
          <w:szCs w:val="20"/>
        </w:rPr>
        <w:lastRenderedPageBreak/>
        <w:drawing>
          <wp:inline distT="0" distB="0" distL="0" distR="0" wp14:anchorId="7CB31E50" wp14:editId="322372C9">
            <wp:extent cx="7839075" cy="847725"/>
            <wp:effectExtent l="0" t="0" r="9525" b="952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839075" cy="847725"/>
                    </a:xfrm>
                    <a:prstGeom prst="rect">
                      <a:avLst/>
                    </a:prstGeom>
                  </pic:spPr>
                </pic:pic>
              </a:graphicData>
            </a:graphic>
          </wp:inline>
        </w:drawing>
      </w:r>
    </w:p>
    <w:p w14:paraId="7E5DDC1C" w14:textId="6CFB8941" w:rsidR="00112327" w:rsidRPr="00593AE6" w:rsidRDefault="00112327" w:rsidP="00593AE6">
      <w:pPr>
        <w:spacing w:after="0" w:line="240" w:lineRule="auto"/>
        <w:ind w:right="96"/>
        <w:jc w:val="center"/>
        <w:rPr>
          <w:rFonts w:ascii="Sylfaen" w:eastAsia="Times New Roman" w:hAnsi="Sylfaen" w:cs="Calibri"/>
          <w:b/>
          <w:bCs/>
          <w:noProof/>
          <w:color w:val="000000"/>
          <w:sz w:val="20"/>
          <w:szCs w:val="20"/>
          <w:lang w:val="ka-GE"/>
        </w:rPr>
      </w:pPr>
      <w:r w:rsidRPr="00593AE6">
        <w:rPr>
          <w:rFonts w:ascii="Sylfaen" w:eastAsia="Times New Roman" w:hAnsi="Sylfaen" w:cs="Sylfaen"/>
          <w:b/>
          <w:bCs/>
          <w:noProof/>
          <w:color w:val="000000"/>
          <w:sz w:val="20"/>
          <w:szCs w:val="20"/>
          <w:lang w:val="ka-GE"/>
        </w:rPr>
        <w:t>სასწავლო</w:t>
      </w:r>
      <w:r w:rsidRPr="00593AE6">
        <w:rPr>
          <w:rFonts w:ascii="Sylfaen" w:eastAsia="Times New Roman" w:hAnsi="Sylfaen" w:cs="Calibri"/>
          <w:b/>
          <w:bCs/>
          <w:noProof/>
          <w:color w:val="000000"/>
          <w:sz w:val="20"/>
          <w:szCs w:val="20"/>
          <w:lang w:val="ka-GE"/>
        </w:rPr>
        <w:t xml:space="preserve"> </w:t>
      </w:r>
      <w:r w:rsidRPr="00593AE6">
        <w:rPr>
          <w:rFonts w:ascii="Sylfaen" w:eastAsia="Times New Roman" w:hAnsi="Sylfaen" w:cs="Sylfaen"/>
          <w:b/>
          <w:bCs/>
          <w:noProof/>
          <w:color w:val="000000"/>
          <w:sz w:val="20"/>
          <w:szCs w:val="20"/>
          <w:lang w:val="ka-GE"/>
        </w:rPr>
        <w:t>გეგმა</w:t>
      </w:r>
      <w:r w:rsidR="00593AE6">
        <w:rPr>
          <w:rFonts w:ascii="Sylfaen" w:eastAsia="Times New Roman" w:hAnsi="Sylfaen" w:cs="Sylfaen"/>
          <w:b/>
          <w:bCs/>
          <w:noProof/>
          <w:color w:val="000000"/>
          <w:sz w:val="20"/>
          <w:szCs w:val="20"/>
          <w:lang w:val="ka-GE"/>
        </w:rPr>
        <w:t xml:space="preserve"> 2022-2023</w:t>
      </w:r>
    </w:p>
    <w:p w14:paraId="71D20F76" w14:textId="77777777" w:rsidR="00112327" w:rsidRPr="00593AE6" w:rsidRDefault="00112327" w:rsidP="00593AE6">
      <w:pPr>
        <w:spacing w:after="0" w:line="240" w:lineRule="auto"/>
        <w:ind w:right="96"/>
        <w:jc w:val="center"/>
        <w:rPr>
          <w:rFonts w:ascii="Sylfaen" w:eastAsia="Times New Roman" w:hAnsi="Sylfaen" w:cs="Calibri"/>
          <w:b/>
          <w:bCs/>
          <w:noProof/>
          <w:color w:val="000000"/>
          <w:sz w:val="20"/>
          <w:szCs w:val="20"/>
          <w:lang w:val="ka-GE"/>
        </w:rPr>
      </w:pPr>
      <w:r w:rsidRPr="00593AE6">
        <w:rPr>
          <w:rFonts w:ascii="Sylfaen" w:eastAsia="Times New Roman" w:hAnsi="Sylfaen" w:cs="Sylfaen"/>
          <w:b/>
          <w:bCs/>
          <w:noProof/>
          <w:color w:val="000000"/>
          <w:sz w:val="20"/>
          <w:szCs w:val="20"/>
          <w:lang w:val="ka-GE"/>
        </w:rPr>
        <w:t>პროგრამის</w:t>
      </w:r>
      <w:r w:rsidRPr="00593AE6">
        <w:rPr>
          <w:rFonts w:ascii="Sylfaen" w:eastAsia="Times New Roman" w:hAnsi="Sylfaen" w:cs="Calibri"/>
          <w:b/>
          <w:bCs/>
          <w:noProof/>
          <w:color w:val="000000"/>
          <w:sz w:val="20"/>
          <w:szCs w:val="20"/>
          <w:lang w:val="ka-GE"/>
        </w:rPr>
        <w:t xml:space="preserve"> </w:t>
      </w:r>
      <w:r w:rsidRPr="00593AE6">
        <w:rPr>
          <w:rFonts w:ascii="Sylfaen" w:eastAsia="Times New Roman" w:hAnsi="Sylfaen" w:cs="Sylfaen"/>
          <w:b/>
          <w:bCs/>
          <w:noProof/>
          <w:color w:val="000000"/>
          <w:sz w:val="20"/>
          <w:szCs w:val="20"/>
          <w:lang w:val="ka-GE"/>
        </w:rPr>
        <w:t>დასახელება</w:t>
      </w:r>
      <w:r w:rsidRPr="00593AE6">
        <w:rPr>
          <w:rFonts w:ascii="Sylfaen" w:eastAsia="Times New Roman" w:hAnsi="Sylfaen" w:cs="Calibri"/>
          <w:b/>
          <w:bCs/>
          <w:noProof/>
          <w:color w:val="000000"/>
          <w:sz w:val="20"/>
          <w:szCs w:val="20"/>
          <w:lang w:val="ka-GE"/>
        </w:rPr>
        <w:t xml:space="preserve">: </w:t>
      </w:r>
      <w:r w:rsidRPr="00593AE6">
        <w:rPr>
          <w:rFonts w:ascii="Sylfaen" w:eastAsia="Times New Roman" w:hAnsi="Sylfaen" w:cs="Sylfaen"/>
          <w:b/>
          <w:bCs/>
          <w:noProof/>
          <w:color w:val="000000"/>
          <w:sz w:val="20"/>
          <w:szCs w:val="20"/>
          <w:lang w:val="ka-GE"/>
        </w:rPr>
        <w:t>დიპლომატია</w:t>
      </w:r>
      <w:r w:rsidRPr="00593AE6">
        <w:rPr>
          <w:rFonts w:ascii="Sylfaen" w:eastAsia="Times New Roman" w:hAnsi="Sylfaen" w:cs="Calibri"/>
          <w:b/>
          <w:bCs/>
          <w:noProof/>
          <w:color w:val="000000"/>
          <w:sz w:val="20"/>
          <w:szCs w:val="20"/>
          <w:lang w:val="ka-GE"/>
        </w:rPr>
        <w:t xml:space="preserve"> </w:t>
      </w:r>
      <w:r w:rsidRPr="00593AE6">
        <w:rPr>
          <w:rFonts w:ascii="Sylfaen" w:eastAsia="Times New Roman" w:hAnsi="Sylfaen" w:cs="Sylfaen"/>
          <w:b/>
          <w:bCs/>
          <w:noProof/>
          <w:color w:val="000000"/>
          <w:sz w:val="20"/>
          <w:szCs w:val="20"/>
          <w:lang w:val="ka-GE"/>
        </w:rPr>
        <w:t>და</w:t>
      </w:r>
      <w:r w:rsidRPr="00593AE6">
        <w:rPr>
          <w:rFonts w:ascii="Sylfaen" w:eastAsia="Times New Roman" w:hAnsi="Sylfaen" w:cs="Calibri"/>
          <w:b/>
          <w:bCs/>
          <w:noProof/>
          <w:color w:val="000000"/>
          <w:sz w:val="20"/>
          <w:szCs w:val="20"/>
          <w:lang w:val="ka-GE"/>
        </w:rPr>
        <w:t xml:space="preserve"> </w:t>
      </w:r>
      <w:r w:rsidRPr="00593AE6">
        <w:rPr>
          <w:rFonts w:ascii="Sylfaen" w:eastAsia="Times New Roman" w:hAnsi="Sylfaen" w:cs="Sylfaen"/>
          <w:b/>
          <w:bCs/>
          <w:noProof/>
          <w:color w:val="000000"/>
          <w:sz w:val="20"/>
          <w:szCs w:val="20"/>
          <w:lang w:val="ka-GE"/>
        </w:rPr>
        <w:t>საერთაშორისო</w:t>
      </w:r>
      <w:r w:rsidRPr="00593AE6">
        <w:rPr>
          <w:rFonts w:ascii="Sylfaen" w:eastAsia="Times New Roman" w:hAnsi="Sylfaen" w:cs="Calibri"/>
          <w:b/>
          <w:bCs/>
          <w:noProof/>
          <w:color w:val="000000"/>
          <w:sz w:val="20"/>
          <w:szCs w:val="20"/>
          <w:lang w:val="ka-GE"/>
        </w:rPr>
        <w:t xml:space="preserve"> </w:t>
      </w:r>
      <w:r w:rsidRPr="00593AE6">
        <w:rPr>
          <w:rFonts w:ascii="Sylfaen" w:eastAsia="Times New Roman" w:hAnsi="Sylfaen" w:cs="Sylfaen"/>
          <w:b/>
          <w:bCs/>
          <w:noProof/>
          <w:color w:val="000000"/>
          <w:sz w:val="20"/>
          <w:szCs w:val="20"/>
          <w:lang w:val="ka-GE"/>
        </w:rPr>
        <w:t>პოლიტიკა</w:t>
      </w:r>
    </w:p>
    <w:p w14:paraId="22A81449" w14:textId="77777777" w:rsidR="00112327" w:rsidRPr="00593AE6" w:rsidRDefault="00112327" w:rsidP="00593AE6">
      <w:pPr>
        <w:spacing w:after="0" w:line="240" w:lineRule="auto"/>
        <w:ind w:right="96"/>
        <w:jc w:val="center"/>
        <w:rPr>
          <w:rFonts w:ascii="Sylfaen" w:eastAsia="Times New Roman" w:hAnsi="Sylfaen" w:cs="Sylfaen"/>
          <w:b/>
          <w:bCs/>
          <w:noProof/>
          <w:color w:val="000000"/>
          <w:sz w:val="20"/>
          <w:szCs w:val="20"/>
          <w:lang w:val="ka-GE"/>
        </w:rPr>
      </w:pPr>
      <w:r w:rsidRPr="00593AE6">
        <w:rPr>
          <w:rFonts w:ascii="Sylfaen" w:eastAsia="Times New Roman" w:hAnsi="Sylfaen" w:cs="Sylfaen"/>
          <w:b/>
          <w:bCs/>
          <w:noProof/>
          <w:color w:val="000000"/>
          <w:sz w:val="20"/>
          <w:szCs w:val="20"/>
          <w:lang w:val="ka-GE"/>
        </w:rPr>
        <w:t>მისანიჭებელი</w:t>
      </w:r>
      <w:r w:rsidRPr="00593AE6">
        <w:rPr>
          <w:rFonts w:ascii="Sylfaen" w:eastAsia="Times New Roman" w:hAnsi="Sylfaen" w:cs="Calibri"/>
          <w:b/>
          <w:bCs/>
          <w:noProof/>
          <w:color w:val="000000"/>
          <w:sz w:val="20"/>
          <w:szCs w:val="20"/>
          <w:lang w:val="ka-GE"/>
        </w:rPr>
        <w:t xml:space="preserve"> </w:t>
      </w:r>
      <w:r w:rsidRPr="00593AE6">
        <w:rPr>
          <w:rFonts w:ascii="Sylfaen" w:eastAsia="Times New Roman" w:hAnsi="Sylfaen" w:cs="Sylfaen"/>
          <w:b/>
          <w:bCs/>
          <w:noProof/>
          <w:color w:val="000000"/>
          <w:sz w:val="20"/>
          <w:szCs w:val="20"/>
          <w:lang w:val="ka-GE"/>
        </w:rPr>
        <w:t>კვალიფიკაცია</w:t>
      </w:r>
      <w:r w:rsidRPr="00593AE6">
        <w:rPr>
          <w:rFonts w:ascii="Sylfaen" w:eastAsia="Times New Roman" w:hAnsi="Sylfaen" w:cs="Calibri"/>
          <w:b/>
          <w:bCs/>
          <w:noProof/>
          <w:color w:val="000000"/>
          <w:sz w:val="20"/>
          <w:szCs w:val="20"/>
          <w:lang w:val="ka-GE"/>
        </w:rPr>
        <w:t xml:space="preserve">: </w:t>
      </w:r>
      <w:r w:rsidRPr="00593AE6">
        <w:rPr>
          <w:rFonts w:ascii="Sylfaen" w:eastAsia="Times New Roman" w:hAnsi="Sylfaen" w:cs="Sylfaen"/>
          <w:b/>
          <w:bCs/>
          <w:noProof/>
          <w:color w:val="000000"/>
          <w:sz w:val="20"/>
          <w:szCs w:val="20"/>
          <w:lang w:val="ka-GE"/>
        </w:rPr>
        <w:t>დიპლომატიისა</w:t>
      </w:r>
      <w:r w:rsidRPr="00593AE6">
        <w:rPr>
          <w:rFonts w:ascii="Sylfaen" w:eastAsia="Times New Roman" w:hAnsi="Sylfaen" w:cs="Calibri"/>
          <w:b/>
          <w:bCs/>
          <w:noProof/>
          <w:color w:val="000000"/>
          <w:sz w:val="20"/>
          <w:szCs w:val="20"/>
          <w:lang w:val="ka-GE"/>
        </w:rPr>
        <w:t xml:space="preserve"> </w:t>
      </w:r>
      <w:r w:rsidRPr="00593AE6">
        <w:rPr>
          <w:rFonts w:ascii="Sylfaen" w:eastAsia="Times New Roman" w:hAnsi="Sylfaen" w:cs="Sylfaen"/>
          <w:b/>
          <w:bCs/>
          <w:noProof/>
          <w:color w:val="000000"/>
          <w:sz w:val="20"/>
          <w:szCs w:val="20"/>
          <w:lang w:val="ka-GE"/>
        </w:rPr>
        <w:t>და</w:t>
      </w:r>
      <w:r w:rsidRPr="00593AE6">
        <w:rPr>
          <w:rFonts w:ascii="Sylfaen" w:eastAsia="Times New Roman" w:hAnsi="Sylfaen" w:cs="Calibri"/>
          <w:b/>
          <w:bCs/>
          <w:noProof/>
          <w:color w:val="000000"/>
          <w:sz w:val="20"/>
          <w:szCs w:val="20"/>
          <w:lang w:val="ka-GE"/>
        </w:rPr>
        <w:t xml:space="preserve"> </w:t>
      </w:r>
      <w:r w:rsidRPr="00593AE6">
        <w:rPr>
          <w:rFonts w:ascii="Sylfaen" w:eastAsia="Times New Roman" w:hAnsi="Sylfaen" w:cs="Sylfaen"/>
          <w:b/>
          <w:bCs/>
          <w:noProof/>
          <w:color w:val="000000"/>
          <w:sz w:val="20"/>
          <w:szCs w:val="20"/>
          <w:lang w:val="ka-GE"/>
        </w:rPr>
        <w:t>საერთაშორისო</w:t>
      </w:r>
      <w:r w:rsidRPr="00593AE6">
        <w:rPr>
          <w:rFonts w:ascii="Sylfaen" w:eastAsia="Times New Roman" w:hAnsi="Sylfaen" w:cs="Calibri"/>
          <w:b/>
          <w:bCs/>
          <w:noProof/>
          <w:color w:val="000000"/>
          <w:sz w:val="20"/>
          <w:szCs w:val="20"/>
          <w:lang w:val="ka-GE"/>
        </w:rPr>
        <w:t xml:space="preserve"> </w:t>
      </w:r>
      <w:r w:rsidRPr="00593AE6">
        <w:rPr>
          <w:rFonts w:ascii="Sylfaen" w:eastAsia="Times New Roman" w:hAnsi="Sylfaen" w:cs="Sylfaen"/>
          <w:b/>
          <w:bCs/>
          <w:noProof/>
          <w:color w:val="000000"/>
          <w:sz w:val="20"/>
          <w:szCs w:val="20"/>
          <w:lang w:val="ka-GE"/>
        </w:rPr>
        <w:t>პოლიტიკის</w:t>
      </w:r>
      <w:r w:rsidRPr="00593AE6">
        <w:rPr>
          <w:rFonts w:ascii="Sylfaen" w:eastAsia="Times New Roman" w:hAnsi="Sylfaen" w:cs="Calibri"/>
          <w:b/>
          <w:bCs/>
          <w:noProof/>
          <w:color w:val="000000"/>
          <w:sz w:val="20"/>
          <w:szCs w:val="20"/>
          <w:lang w:val="ka-GE"/>
        </w:rPr>
        <w:t xml:space="preserve"> </w:t>
      </w:r>
      <w:r w:rsidRPr="00593AE6">
        <w:rPr>
          <w:rFonts w:ascii="Sylfaen" w:eastAsia="Times New Roman" w:hAnsi="Sylfaen" w:cs="Sylfaen"/>
          <w:b/>
          <w:bCs/>
          <w:noProof/>
          <w:color w:val="000000"/>
          <w:sz w:val="20"/>
          <w:szCs w:val="20"/>
          <w:lang w:val="ka-GE"/>
        </w:rPr>
        <w:t>მაგისტრი</w:t>
      </w:r>
    </w:p>
    <w:p w14:paraId="48BFE715" w14:textId="77777777" w:rsidR="007C5976" w:rsidRPr="00593AE6" w:rsidRDefault="007C5976" w:rsidP="00593AE6">
      <w:pPr>
        <w:spacing w:after="0" w:line="240" w:lineRule="auto"/>
        <w:ind w:right="96"/>
        <w:jc w:val="center"/>
        <w:rPr>
          <w:rFonts w:ascii="Sylfaen" w:hAnsi="Sylfaen"/>
          <w:b/>
          <w:noProof/>
          <w:sz w:val="20"/>
          <w:szCs w:val="20"/>
          <w:lang w:val="ka-GE"/>
        </w:rPr>
      </w:pPr>
    </w:p>
    <w:tbl>
      <w:tblPr>
        <w:tblStyle w:val="TableGrid"/>
        <w:tblW w:w="14622" w:type="dxa"/>
        <w:jc w:val="center"/>
        <w:tblLayout w:type="fixed"/>
        <w:tblLook w:val="04A0" w:firstRow="1" w:lastRow="0" w:firstColumn="1" w:lastColumn="0" w:noHBand="0" w:noVBand="1"/>
      </w:tblPr>
      <w:tblGrid>
        <w:gridCol w:w="709"/>
        <w:gridCol w:w="3332"/>
        <w:gridCol w:w="630"/>
        <w:gridCol w:w="1260"/>
        <w:gridCol w:w="810"/>
        <w:gridCol w:w="900"/>
        <w:gridCol w:w="1080"/>
        <w:gridCol w:w="1041"/>
        <w:gridCol w:w="1080"/>
        <w:gridCol w:w="1080"/>
        <w:gridCol w:w="759"/>
        <w:gridCol w:w="630"/>
        <w:gridCol w:w="666"/>
        <w:gridCol w:w="645"/>
      </w:tblGrid>
      <w:tr w:rsidR="00112327" w:rsidRPr="00593AE6" w14:paraId="070EFD31" w14:textId="77777777" w:rsidTr="00654934">
        <w:trPr>
          <w:trHeight w:val="362"/>
          <w:jc w:val="center"/>
        </w:trPr>
        <w:tc>
          <w:tcPr>
            <w:tcW w:w="709" w:type="dxa"/>
            <w:vMerge w:val="restart"/>
            <w:tcBorders>
              <w:top w:val="thinThickSmallGap" w:sz="24" w:space="0" w:color="auto"/>
              <w:left w:val="thinThickSmallGap" w:sz="24" w:space="0" w:color="auto"/>
              <w:right w:val="thinThickThinSmallGap" w:sz="24" w:space="0" w:color="auto"/>
            </w:tcBorders>
            <w:shd w:val="clear" w:color="auto" w:fill="C00000"/>
            <w:vAlign w:val="center"/>
          </w:tcPr>
          <w:p w14:paraId="251EF615"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t>№</w:t>
            </w:r>
          </w:p>
        </w:tc>
        <w:tc>
          <w:tcPr>
            <w:tcW w:w="3332" w:type="dxa"/>
            <w:vMerge w:val="restart"/>
            <w:tcBorders>
              <w:top w:val="thinThickSmallGap" w:sz="24" w:space="0" w:color="auto"/>
              <w:left w:val="thinThickThinSmallGap" w:sz="24" w:space="0" w:color="auto"/>
            </w:tcBorders>
            <w:shd w:val="clear" w:color="auto" w:fill="C00000"/>
            <w:vAlign w:val="center"/>
          </w:tcPr>
          <w:p w14:paraId="2FD35AFF"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Sylfaen"/>
                <w:b/>
                <w:bCs/>
                <w:noProof/>
                <w:color w:val="000000"/>
                <w:sz w:val="20"/>
                <w:szCs w:val="20"/>
                <w:lang w:val="ka-GE"/>
              </w:rPr>
              <w:t>კურსის</w:t>
            </w:r>
            <w:r w:rsidRPr="00593AE6">
              <w:rPr>
                <w:rFonts w:ascii="Sylfaen" w:eastAsia="Times New Roman" w:hAnsi="Sylfaen" w:cs="Calibri"/>
                <w:b/>
                <w:bCs/>
                <w:noProof/>
                <w:color w:val="000000"/>
                <w:sz w:val="20"/>
                <w:szCs w:val="20"/>
                <w:lang w:val="ka-GE"/>
              </w:rPr>
              <w:t xml:space="preserve"> </w:t>
            </w:r>
            <w:r w:rsidRPr="00593AE6">
              <w:rPr>
                <w:rFonts w:ascii="Sylfaen" w:eastAsia="Times New Roman" w:hAnsi="Sylfaen" w:cs="Sylfaen"/>
                <w:b/>
                <w:bCs/>
                <w:noProof/>
                <w:color w:val="000000"/>
                <w:sz w:val="20"/>
                <w:szCs w:val="20"/>
                <w:lang w:val="ka-GE"/>
              </w:rPr>
              <w:t>დასახელება</w:t>
            </w:r>
          </w:p>
        </w:tc>
        <w:tc>
          <w:tcPr>
            <w:tcW w:w="630" w:type="dxa"/>
            <w:vMerge w:val="restart"/>
            <w:tcBorders>
              <w:top w:val="thinThickSmallGap" w:sz="24" w:space="0" w:color="auto"/>
            </w:tcBorders>
            <w:shd w:val="clear" w:color="auto" w:fill="C00000"/>
            <w:textDirection w:val="btLr"/>
            <w:vAlign w:val="center"/>
          </w:tcPr>
          <w:p w14:paraId="5A56BA88" w14:textId="77777777" w:rsidR="00112327" w:rsidRPr="00593AE6" w:rsidRDefault="00112327" w:rsidP="00593AE6">
            <w:pPr>
              <w:spacing w:after="0" w:line="240" w:lineRule="auto"/>
              <w:ind w:left="113" w:right="96"/>
              <w:jc w:val="center"/>
              <w:rPr>
                <w:rFonts w:ascii="Sylfaen" w:hAnsi="Sylfaen"/>
                <w:b/>
                <w:noProof/>
                <w:sz w:val="20"/>
                <w:szCs w:val="20"/>
                <w:lang w:val="ka-GE"/>
              </w:rPr>
            </w:pPr>
            <w:r w:rsidRPr="00593AE6">
              <w:rPr>
                <w:rFonts w:ascii="Sylfaen" w:hAnsi="Sylfaen"/>
                <w:b/>
                <w:noProof/>
                <w:sz w:val="20"/>
                <w:szCs w:val="20"/>
                <w:lang w:val="ka-GE"/>
              </w:rPr>
              <w:t>კრედიტი</w:t>
            </w:r>
          </w:p>
        </w:tc>
        <w:tc>
          <w:tcPr>
            <w:tcW w:w="1260" w:type="dxa"/>
            <w:vMerge w:val="restart"/>
            <w:tcBorders>
              <w:top w:val="thinThickSmallGap" w:sz="24" w:space="0" w:color="auto"/>
              <w:right w:val="thinThickThinSmallGap" w:sz="24" w:space="0" w:color="auto"/>
            </w:tcBorders>
            <w:shd w:val="clear" w:color="auto" w:fill="C00000"/>
            <w:textDirection w:val="btLr"/>
            <w:vAlign w:val="center"/>
          </w:tcPr>
          <w:p w14:paraId="4C3EE1B3" w14:textId="77777777" w:rsidR="00112327" w:rsidRPr="00593AE6" w:rsidRDefault="00112327" w:rsidP="00593AE6">
            <w:pPr>
              <w:spacing w:after="0" w:line="240" w:lineRule="auto"/>
              <w:ind w:left="113" w:right="96"/>
              <w:jc w:val="center"/>
              <w:rPr>
                <w:rFonts w:ascii="Sylfaen" w:hAnsi="Sylfaen"/>
                <w:b/>
                <w:noProof/>
                <w:sz w:val="20"/>
                <w:szCs w:val="20"/>
                <w:lang w:val="ka-GE"/>
              </w:rPr>
            </w:pPr>
            <w:r w:rsidRPr="00593AE6">
              <w:rPr>
                <w:rFonts w:ascii="Sylfaen" w:hAnsi="Sylfaen"/>
                <w:b/>
                <w:noProof/>
                <w:sz w:val="20"/>
                <w:szCs w:val="20"/>
                <w:lang w:val="ka-GE"/>
              </w:rPr>
              <w:t>წინაპირობა</w:t>
            </w:r>
          </w:p>
        </w:tc>
        <w:tc>
          <w:tcPr>
            <w:tcW w:w="5991" w:type="dxa"/>
            <w:gridSpan w:val="6"/>
            <w:tcBorders>
              <w:top w:val="thinThickSmallGap" w:sz="24" w:space="0" w:color="auto"/>
              <w:left w:val="thinThickThinSmallGap" w:sz="24" w:space="0" w:color="auto"/>
              <w:right w:val="thinThickThinSmallGap" w:sz="24" w:space="0" w:color="auto"/>
            </w:tcBorders>
            <w:shd w:val="clear" w:color="auto" w:fill="C00000"/>
          </w:tcPr>
          <w:p w14:paraId="23657841"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დატვირთვის მოცულობა, სთ-ში</w:t>
            </w:r>
          </w:p>
        </w:tc>
        <w:tc>
          <w:tcPr>
            <w:tcW w:w="2700" w:type="dxa"/>
            <w:gridSpan w:val="4"/>
            <w:tcBorders>
              <w:top w:val="thinThickSmallGap" w:sz="24" w:space="0" w:color="auto"/>
              <w:left w:val="thinThickThinSmallGap" w:sz="24" w:space="0" w:color="auto"/>
              <w:right w:val="thickThinSmallGap" w:sz="24" w:space="0" w:color="auto"/>
            </w:tcBorders>
            <w:shd w:val="clear" w:color="auto" w:fill="C00000"/>
            <w:vAlign w:val="center"/>
          </w:tcPr>
          <w:p w14:paraId="06C3227E"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სემესტრი</w:t>
            </w:r>
          </w:p>
        </w:tc>
      </w:tr>
      <w:tr w:rsidR="00C33C57" w:rsidRPr="00593AE6" w14:paraId="0C58F656" w14:textId="77777777" w:rsidTr="00654934">
        <w:trPr>
          <w:trHeight w:val="562"/>
          <w:jc w:val="center"/>
        </w:trPr>
        <w:tc>
          <w:tcPr>
            <w:tcW w:w="709" w:type="dxa"/>
            <w:vMerge/>
            <w:tcBorders>
              <w:left w:val="thinThickSmallGap" w:sz="24" w:space="0" w:color="auto"/>
              <w:right w:val="thinThickThinSmallGap" w:sz="24" w:space="0" w:color="auto"/>
            </w:tcBorders>
            <w:shd w:val="clear" w:color="auto" w:fill="C00000"/>
          </w:tcPr>
          <w:p w14:paraId="6513E3DE" w14:textId="77777777" w:rsidR="00112327" w:rsidRPr="00593AE6" w:rsidRDefault="00112327" w:rsidP="00593AE6">
            <w:pPr>
              <w:spacing w:after="0" w:line="240" w:lineRule="auto"/>
              <w:ind w:right="96"/>
              <w:jc w:val="center"/>
              <w:rPr>
                <w:rFonts w:ascii="Sylfaen" w:hAnsi="Sylfaen"/>
                <w:b/>
                <w:noProof/>
                <w:sz w:val="20"/>
                <w:szCs w:val="20"/>
                <w:lang w:val="ka-GE"/>
              </w:rPr>
            </w:pPr>
          </w:p>
        </w:tc>
        <w:tc>
          <w:tcPr>
            <w:tcW w:w="3332" w:type="dxa"/>
            <w:vMerge/>
            <w:tcBorders>
              <w:left w:val="thinThickThinSmallGap" w:sz="24" w:space="0" w:color="auto"/>
            </w:tcBorders>
            <w:shd w:val="clear" w:color="auto" w:fill="C00000"/>
          </w:tcPr>
          <w:p w14:paraId="471995C9" w14:textId="77777777" w:rsidR="00112327" w:rsidRPr="00593AE6" w:rsidRDefault="00112327" w:rsidP="00593AE6">
            <w:pPr>
              <w:spacing w:after="0" w:line="240" w:lineRule="auto"/>
              <w:ind w:right="96"/>
              <w:jc w:val="center"/>
              <w:rPr>
                <w:rFonts w:ascii="Sylfaen" w:hAnsi="Sylfaen"/>
                <w:b/>
                <w:noProof/>
                <w:sz w:val="20"/>
                <w:szCs w:val="20"/>
                <w:lang w:val="ka-GE"/>
              </w:rPr>
            </w:pPr>
          </w:p>
        </w:tc>
        <w:tc>
          <w:tcPr>
            <w:tcW w:w="630" w:type="dxa"/>
            <w:vMerge/>
            <w:shd w:val="clear" w:color="auto" w:fill="C00000"/>
          </w:tcPr>
          <w:p w14:paraId="3B942D91" w14:textId="77777777" w:rsidR="00112327" w:rsidRPr="00593AE6" w:rsidRDefault="00112327" w:rsidP="00593AE6">
            <w:pPr>
              <w:spacing w:after="0" w:line="240" w:lineRule="auto"/>
              <w:ind w:right="96"/>
              <w:jc w:val="center"/>
              <w:rPr>
                <w:rFonts w:ascii="Sylfaen" w:hAnsi="Sylfaen"/>
                <w:b/>
                <w:noProof/>
                <w:sz w:val="20"/>
                <w:szCs w:val="20"/>
                <w:lang w:val="ka-GE"/>
              </w:rPr>
            </w:pPr>
          </w:p>
        </w:tc>
        <w:tc>
          <w:tcPr>
            <w:tcW w:w="1260" w:type="dxa"/>
            <w:vMerge/>
            <w:tcBorders>
              <w:right w:val="thinThickThinSmallGap" w:sz="24" w:space="0" w:color="auto"/>
            </w:tcBorders>
            <w:shd w:val="clear" w:color="auto" w:fill="C00000"/>
          </w:tcPr>
          <w:p w14:paraId="3EA4DC95" w14:textId="77777777" w:rsidR="00112327" w:rsidRPr="00593AE6" w:rsidRDefault="00112327" w:rsidP="00593AE6">
            <w:pPr>
              <w:spacing w:after="0" w:line="240" w:lineRule="auto"/>
              <w:ind w:right="96"/>
              <w:jc w:val="center"/>
              <w:rPr>
                <w:rFonts w:ascii="Sylfaen" w:hAnsi="Sylfaen"/>
                <w:b/>
                <w:noProof/>
                <w:sz w:val="20"/>
                <w:szCs w:val="20"/>
                <w:lang w:val="ka-GE"/>
              </w:rPr>
            </w:pPr>
          </w:p>
        </w:tc>
        <w:tc>
          <w:tcPr>
            <w:tcW w:w="810" w:type="dxa"/>
            <w:vMerge w:val="restart"/>
            <w:tcBorders>
              <w:left w:val="thinThickThinSmallGap" w:sz="24" w:space="0" w:color="auto"/>
            </w:tcBorders>
            <w:shd w:val="clear" w:color="auto" w:fill="C00000"/>
            <w:vAlign w:val="center"/>
          </w:tcPr>
          <w:p w14:paraId="55AF0FDA"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სულ</w:t>
            </w:r>
          </w:p>
        </w:tc>
        <w:tc>
          <w:tcPr>
            <w:tcW w:w="4101" w:type="dxa"/>
            <w:gridSpan w:val="4"/>
            <w:shd w:val="clear" w:color="auto" w:fill="C00000"/>
            <w:vAlign w:val="center"/>
          </w:tcPr>
          <w:p w14:paraId="3800023A"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საკონტაქტო</w:t>
            </w:r>
          </w:p>
        </w:tc>
        <w:tc>
          <w:tcPr>
            <w:tcW w:w="1080" w:type="dxa"/>
            <w:vMerge w:val="restart"/>
            <w:tcBorders>
              <w:right w:val="thinThickThinSmallGap" w:sz="24" w:space="0" w:color="auto"/>
            </w:tcBorders>
            <w:shd w:val="clear" w:color="auto" w:fill="C00000"/>
            <w:vAlign w:val="center"/>
          </w:tcPr>
          <w:p w14:paraId="7362315A"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დამ</w:t>
            </w:r>
          </w:p>
        </w:tc>
        <w:tc>
          <w:tcPr>
            <w:tcW w:w="759" w:type="dxa"/>
            <w:vMerge w:val="restart"/>
            <w:tcBorders>
              <w:left w:val="thinThickThinSmallGap" w:sz="24" w:space="0" w:color="auto"/>
            </w:tcBorders>
            <w:shd w:val="clear" w:color="auto" w:fill="C00000"/>
            <w:vAlign w:val="center"/>
          </w:tcPr>
          <w:p w14:paraId="190C3213"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I</w:t>
            </w:r>
          </w:p>
        </w:tc>
        <w:tc>
          <w:tcPr>
            <w:tcW w:w="630" w:type="dxa"/>
            <w:vMerge w:val="restart"/>
            <w:shd w:val="clear" w:color="auto" w:fill="C00000"/>
            <w:vAlign w:val="center"/>
          </w:tcPr>
          <w:p w14:paraId="03E9B76E"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II</w:t>
            </w:r>
          </w:p>
        </w:tc>
        <w:tc>
          <w:tcPr>
            <w:tcW w:w="666" w:type="dxa"/>
            <w:vMerge w:val="restart"/>
            <w:shd w:val="clear" w:color="auto" w:fill="C00000"/>
            <w:vAlign w:val="center"/>
          </w:tcPr>
          <w:p w14:paraId="382EB71A"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III</w:t>
            </w:r>
          </w:p>
        </w:tc>
        <w:tc>
          <w:tcPr>
            <w:tcW w:w="645" w:type="dxa"/>
            <w:vMerge w:val="restart"/>
            <w:tcBorders>
              <w:right w:val="thickThinSmallGap" w:sz="24" w:space="0" w:color="auto"/>
            </w:tcBorders>
            <w:shd w:val="clear" w:color="auto" w:fill="C00000"/>
            <w:vAlign w:val="center"/>
          </w:tcPr>
          <w:p w14:paraId="73332680"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IV</w:t>
            </w:r>
          </w:p>
        </w:tc>
      </w:tr>
      <w:tr w:rsidR="00C33C57" w:rsidRPr="00593AE6" w14:paraId="3E4043DA" w14:textId="77777777" w:rsidTr="00654934">
        <w:trPr>
          <w:cantSplit/>
          <w:trHeight w:val="1727"/>
          <w:jc w:val="center"/>
        </w:trPr>
        <w:tc>
          <w:tcPr>
            <w:tcW w:w="709" w:type="dxa"/>
            <w:vMerge/>
            <w:tcBorders>
              <w:left w:val="thinThickSmallGap" w:sz="24" w:space="0" w:color="auto"/>
              <w:bottom w:val="thickThinSmallGap" w:sz="18" w:space="0" w:color="auto"/>
              <w:right w:val="thinThickThinSmallGap" w:sz="24" w:space="0" w:color="auto"/>
            </w:tcBorders>
            <w:shd w:val="clear" w:color="auto" w:fill="C00000"/>
          </w:tcPr>
          <w:p w14:paraId="4BEF0234" w14:textId="77777777" w:rsidR="00112327" w:rsidRPr="00593AE6" w:rsidRDefault="00112327" w:rsidP="00593AE6">
            <w:pPr>
              <w:spacing w:after="0" w:line="240" w:lineRule="auto"/>
              <w:ind w:right="96"/>
              <w:jc w:val="center"/>
              <w:rPr>
                <w:rFonts w:ascii="Sylfaen" w:hAnsi="Sylfaen"/>
                <w:b/>
                <w:noProof/>
                <w:sz w:val="20"/>
                <w:szCs w:val="20"/>
                <w:lang w:val="ka-GE"/>
              </w:rPr>
            </w:pPr>
          </w:p>
        </w:tc>
        <w:tc>
          <w:tcPr>
            <w:tcW w:w="3332" w:type="dxa"/>
            <w:vMerge/>
            <w:tcBorders>
              <w:left w:val="thinThickThinSmallGap" w:sz="24" w:space="0" w:color="auto"/>
              <w:bottom w:val="thickThinSmallGap" w:sz="18" w:space="0" w:color="auto"/>
            </w:tcBorders>
            <w:shd w:val="clear" w:color="auto" w:fill="C00000"/>
          </w:tcPr>
          <w:p w14:paraId="2B34713D" w14:textId="77777777" w:rsidR="00112327" w:rsidRPr="00593AE6" w:rsidRDefault="00112327" w:rsidP="00593AE6">
            <w:pPr>
              <w:spacing w:after="0" w:line="240" w:lineRule="auto"/>
              <w:ind w:right="96"/>
              <w:jc w:val="center"/>
              <w:rPr>
                <w:rFonts w:ascii="Sylfaen" w:hAnsi="Sylfaen"/>
                <w:b/>
                <w:noProof/>
                <w:sz w:val="20"/>
                <w:szCs w:val="20"/>
                <w:lang w:val="ka-GE"/>
              </w:rPr>
            </w:pPr>
          </w:p>
        </w:tc>
        <w:tc>
          <w:tcPr>
            <w:tcW w:w="630" w:type="dxa"/>
            <w:vMerge/>
            <w:tcBorders>
              <w:bottom w:val="thickThinSmallGap" w:sz="18" w:space="0" w:color="auto"/>
            </w:tcBorders>
            <w:shd w:val="clear" w:color="auto" w:fill="C00000"/>
          </w:tcPr>
          <w:p w14:paraId="15E8FDAA" w14:textId="77777777" w:rsidR="00112327" w:rsidRPr="00593AE6" w:rsidRDefault="00112327" w:rsidP="00593AE6">
            <w:pPr>
              <w:spacing w:after="0" w:line="240" w:lineRule="auto"/>
              <w:ind w:right="96"/>
              <w:jc w:val="center"/>
              <w:rPr>
                <w:rFonts w:ascii="Sylfaen" w:hAnsi="Sylfaen"/>
                <w:b/>
                <w:noProof/>
                <w:sz w:val="20"/>
                <w:szCs w:val="20"/>
                <w:lang w:val="ka-GE"/>
              </w:rPr>
            </w:pPr>
          </w:p>
        </w:tc>
        <w:tc>
          <w:tcPr>
            <w:tcW w:w="1260" w:type="dxa"/>
            <w:vMerge/>
            <w:tcBorders>
              <w:bottom w:val="thickThinSmallGap" w:sz="18" w:space="0" w:color="auto"/>
              <w:right w:val="thinThickThinSmallGap" w:sz="24" w:space="0" w:color="auto"/>
            </w:tcBorders>
            <w:shd w:val="clear" w:color="auto" w:fill="C00000"/>
          </w:tcPr>
          <w:p w14:paraId="265827B2" w14:textId="77777777" w:rsidR="00112327" w:rsidRPr="00593AE6" w:rsidRDefault="00112327" w:rsidP="00593AE6">
            <w:pPr>
              <w:spacing w:after="0" w:line="240" w:lineRule="auto"/>
              <w:ind w:right="96"/>
              <w:jc w:val="center"/>
              <w:rPr>
                <w:rFonts w:ascii="Sylfaen" w:hAnsi="Sylfaen"/>
                <w:b/>
                <w:noProof/>
                <w:sz w:val="20"/>
                <w:szCs w:val="20"/>
                <w:lang w:val="ka-GE"/>
              </w:rPr>
            </w:pPr>
          </w:p>
        </w:tc>
        <w:tc>
          <w:tcPr>
            <w:tcW w:w="810" w:type="dxa"/>
            <w:vMerge/>
            <w:tcBorders>
              <w:left w:val="thinThickThinSmallGap" w:sz="24" w:space="0" w:color="auto"/>
              <w:bottom w:val="thickThinSmallGap" w:sz="18" w:space="0" w:color="auto"/>
            </w:tcBorders>
            <w:shd w:val="clear" w:color="auto" w:fill="C00000"/>
            <w:vAlign w:val="center"/>
          </w:tcPr>
          <w:p w14:paraId="1EF78F57" w14:textId="77777777" w:rsidR="00112327" w:rsidRPr="00593AE6" w:rsidRDefault="00112327" w:rsidP="00593AE6">
            <w:pPr>
              <w:spacing w:after="0" w:line="240" w:lineRule="auto"/>
              <w:ind w:right="96"/>
              <w:jc w:val="center"/>
              <w:rPr>
                <w:rFonts w:ascii="Sylfaen" w:hAnsi="Sylfaen"/>
                <w:b/>
                <w:noProof/>
                <w:sz w:val="20"/>
                <w:szCs w:val="20"/>
                <w:lang w:val="ka-GE"/>
              </w:rPr>
            </w:pPr>
          </w:p>
        </w:tc>
        <w:tc>
          <w:tcPr>
            <w:tcW w:w="900" w:type="dxa"/>
            <w:tcBorders>
              <w:bottom w:val="thickThinSmallGap" w:sz="18" w:space="0" w:color="auto"/>
            </w:tcBorders>
            <w:shd w:val="clear" w:color="auto" w:fill="C00000"/>
            <w:textDirection w:val="btLr"/>
            <w:vAlign w:val="center"/>
          </w:tcPr>
          <w:p w14:paraId="1A42AE83" w14:textId="77777777" w:rsidR="00112327" w:rsidRPr="00593AE6" w:rsidRDefault="00112327" w:rsidP="00593AE6">
            <w:pPr>
              <w:spacing w:after="0" w:line="240" w:lineRule="auto"/>
              <w:ind w:left="113" w:right="96"/>
              <w:jc w:val="center"/>
              <w:rPr>
                <w:rFonts w:ascii="Sylfaen" w:hAnsi="Sylfaen"/>
                <w:b/>
                <w:noProof/>
                <w:sz w:val="20"/>
                <w:szCs w:val="20"/>
                <w:lang w:val="ka-GE"/>
              </w:rPr>
            </w:pPr>
            <w:r w:rsidRPr="00593AE6">
              <w:rPr>
                <w:rFonts w:ascii="Sylfaen" w:hAnsi="Sylfaen"/>
                <w:b/>
                <w:noProof/>
                <w:sz w:val="20"/>
                <w:szCs w:val="20"/>
                <w:lang w:val="ka-GE"/>
              </w:rPr>
              <w:t>ლექცია</w:t>
            </w:r>
          </w:p>
        </w:tc>
        <w:tc>
          <w:tcPr>
            <w:tcW w:w="1080" w:type="dxa"/>
            <w:tcBorders>
              <w:bottom w:val="thickThinSmallGap" w:sz="18" w:space="0" w:color="auto"/>
            </w:tcBorders>
            <w:shd w:val="clear" w:color="auto" w:fill="C00000"/>
            <w:textDirection w:val="btLr"/>
            <w:vAlign w:val="center"/>
          </w:tcPr>
          <w:p w14:paraId="0B2D8A05" w14:textId="77777777" w:rsidR="00112327" w:rsidRPr="00593AE6" w:rsidRDefault="00112327" w:rsidP="00593AE6">
            <w:pPr>
              <w:spacing w:after="0" w:line="240" w:lineRule="auto"/>
              <w:ind w:left="113" w:right="96"/>
              <w:jc w:val="center"/>
              <w:rPr>
                <w:rFonts w:ascii="Sylfaen" w:hAnsi="Sylfaen"/>
                <w:b/>
                <w:noProof/>
                <w:sz w:val="20"/>
                <w:szCs w:val="20"/>
                <w:lang w:val="ka-GE"/>
              </w:rPr>
            </w:pPr>
            <w:r w:rsidRPr="00593AE6">
              <w:rPr>
                <w:rFonts w:ascii="Sylfaen" w:hAnsi="Sylfaen"/>
                <w:b/>
                <w:noProof/>
                <w:sz w:val="20"/>
                <w:szCs w:val="20"/>
                <w:lang w:val="ka-GE"/>
              </w:rPr>
              <w:t>პრაქტიკული მეცადინეობა</w:t>
            </w:r>
          </w:p>
        </w:tc>
        <w:tc>
          <w:tcPr>
            <w:tcW w:w="1041" w:type="dxa"/>
            <w:tcBorders>
              <w:bottom w:val="thickThinSmallGap" w:sz="18" w:space="0" w:color="auto"/>
            </w:tcBorders>
            <w:shd w:val="clear" w:color="auto" w:fill="C00000"/>
            <w:textDirection w:val="btLr"/>
            <w:vAlign w:val="center"/>
          </w:tcPr>
          <w:p w14:paraId="6D149EA8" w14:textId="77195714" w:rsidR="00112327" w:rsidRPr="00593AE6" w:rsidRDefault="00112327" w:rsidP="00593AE6">
            <w:pPr>
              <w:spacing w:after="0" w:line="240" w:lineRule="auto"/>
              <w:ind w:left="113" w:right="96"/>
              <w:jc w:val="center"/>
              <w:rPr>
                <w:rFonts w:ascii="Sylfaen" w:hAnsi="Sylfaen"/>
                <w:b/>
                <w:noProof/>
                <w:sz w:val="20"/>
                <w:szCs w:val="20"/>
                <w:lang w:val="ka-GE"/>
              </w:rPr>
            </w:pPr>
            <w:r w:rsidRPr="00593AE6">
              <w:rPr>
                <w:rFonts w:ascii="Sylfaen" w:hAnsi="Sylfaen"/>
                <w:b/>
                <w:noProof/>
                <w:sz w:val="20"/>
                <w:szCs w:val="20"/>
                <w:lang w:val="ka-GE"/>
              </w:rPr>
              <w:t>გამოცდ</w:t>
            </w:r>
            <w:r w:rsidR="007C5976" w:rsidRPr="00593AE6">
              <w:rPr>
                <w:rFonts w:ascii="Sylfaen" w:hAnsi="Sylfaen"/>
                <w:b/>
                <w:noProof/>
                <w:sz w:val="20"/>
                <w:szCs w:val="20"/>
                <w:lang w:val="ka-GE"/>
              </w:rPr>
              <w:t>ები</w:t>
            </w:r>
          </w:p>
        </w:tc>
        <w:tc>
          <w:tcPr>
            <w:tcW w:w="1080" w:type="dxa"/>
            <w:tcBorders>
              <w:bottom w:val="thickThinSmallGap" w:sz="18" w:space="0" w:color="auto"/>
            </w:tcBorders>
            <w:shd w:val="clear" w:color="auto" w:fill="C00000"/>
            <w:textDirection w:val="btLr"/>
            <w:vAlign w:val="center"/>
          </w:tcPr>
          <w:p w14:paraId="4B177FC0" w14:textId="77777777" w:rsidR="00112327" w:rsidRPr="00593AE6" w:rsidRDefault="00112327" w:rsidP="00593AE6">
            <w:pPr>
              <w:spacing w:after="0" w:line="240" w:lineRule="auto"/>
              <w:ind w:left="113" w:right="96"/>
              <w:jc w:val="center"/>
              <w:rPr>
                <w:rFonts w:ascii="Sylfaen" w:hAnsi="Sylfaen"/>
                <w:b/>
                <w:noProof/>
                <w:sz w:val="20"/>
                <w:szCs w:val="20"/>
                <w:lang w:val="ka-GE"/>
              </w:rPr>
            </w:pPr>
            <w:r w:rsidRPr="00593AE6">
              <w:rPr>
                <w:rFonts w:ascii="Sylfaen" w:hAnsi="Sylfaen"/>
                <w:b/>
                <w:noProof/>
                <w:sz w:val="20"/>
                <w:szCs w:val="20"/>
                <w:lang w:val="ka-GE"/>
              </w:rPr>
              <w:t>სულ</w:t>
            </w:r>
          </w:p>
        </w:tc>
        <w:tc>
          <w:tcPr>
            <w:tcW w:w="1080" w:type="dxa"/>
            <w:vMerge/>
            <w:tcBorders>
              <w:bottom w:val="thickThinSmallGap" w:sz="18" w:space="0" w:color="auto"/>
              <w:right w:val="thinThickThinSmallGap" w:sz="24" w:space="0" w:color="auto"/>
            </w:tcBorders>
            <w:shd w:val="clear" w:color="auto" w:fill="C00000"/>
            <w:vAlign w:val="center"/>
          </w:tcPr>
          <w:p w14:paraId="5F8CD82B" w14:textId="77777777" w:rsidR="00112327" w:rsidRPr="00593AE6" w:rsidRDefault="00112327" w:rsidP="00593AE6">
            <w:pPr>
              <w:spacing w:after="0" w:line="240" w:lineRule="auto"/>
              <w:ind w:right="96"/>
              <w:jc w:val="center"/>
              <w:rPr>
                <w:rFonts w:ascii="Sylfaen" w:hAnsi="Sylfaen"/>
                <w:b/>
                <w:noProof/>
                <w:sz w:val="20"/>
                <w:szCs w:val="20"/>
                <w:lang w:val="ka-GE"/>
              </w:rPr>
            </w:pPr>
          </w:p>
        </w:tc>
        <w:tc>
          <w:tcPr>
            <w:tcW w:w="759" w:type="dxa"/>
            <w:vMerge/>
            <w:tcBorders>
              <w:left w:val="thinThickThinSmallGap" w:sz="24" w:space="0" w:color="auto"/>
              <w:bottom w:val="thickThinSmallGap" w:sz="18" w:space="0" w:color="auto"/>
            </w:tcBorders>
            <w:shd w:val="clear" w:color="auto" w:fill="C00000"/>
          </w:tcPr>
          <w:p w14:paraId="394DC748" w14:textId="77777777" w:rsidR="00112327" w:rsidRPr="00593AE6" w:rsidRDefault="00112327" w:rsidP="00593AE6">
            <w:pPr>
              <w:spacing w:after="0" w:line="240" w:lineRule="auto"/>
              <w:ind w:right="96"/>
              <w:jc w:val="center"/>
              <w:rPr>
                <w:rFonts w:ascii="Sylfaen" w:hAnsi="Sylfaen"/>
                <w:b/>
                <w:noProof/>
                <w:sz w:val="20"/>
                <w:szCs w:val="20"/>
                <w:lang w:val="ka-GE"/>
              </w:rPr>
            </w:pPr>
          </w:p>
        </w:tc>
        <w:tc>
          <w:tcPr>
            <w:tcW w:w="630" w:type="dxa"/>
            <w:vMerge/>
            <w:tcBorders>
              <w:bottom w:val="thickThinSmallGap" w:sz="18" w:space="0" w:color="auto"/>
            </w:tcBorders>
            <w:shd w:val="clear" w:color="auto" w:fill="C00000"/>
          </w:tcPr>
          <w:p w14:paraId="77E2F0F1" w14:textId="77777777" w:rsidR="00112327" w:rsidRPr="00593AE6" w:rsidRDefault="00112327" w:rsidP="00593AE6">
            <w:pPr>
              <w:spacing w:after="0" w:line="240" w:lineRule="auto"/>
              <w:ind w:right="96"/>
              <w:jc w:val="center"/>
              <w:rPr>
                <w:rFonts w:ascii="Sylfaen" w:hAnsi="Sylfaen"/>
                <w:b/>
                <w:noProof/>
                <w:sz w:val="20"/>
                <w:szCs w:val="20"/>
                <w:lang w:val="ka-GE"/>
              </w:rPr>
            </w:pPr>
          </w:p>
        </w:tc>
        <w:tc>
          <w:tcPr>
            <w:tcW w:w="666" w:type="dxa"/>
            <w:vMerge/>
            <w:tcBorders>
              <w:bottom w:val="thickThinSmallGap" w:sz="18" w:space="0" w:color="auto"/>
            </w:tcBorders>
            <w:shd w:val="clear" w:color="auto" w:fill="C00000"/>
          </w:tcPr>
          <w:p w14:paraId="58423AF2" w14:textId="77777777" w:rsidR="00112327" w:rsidRPr="00593AE6" w:rsidRDefault="00112327" w:rsidP="00593AE6">
            <w:pPr>
              <w:spacing w:after="0" w:line="240" w:lineRule="auto"/>
              <w:ind w:right="96"/>
              <w:jc w:val="center"/>
              <w:rPr>
                <w:rFonts w:ascii="Sylfaen" w:hAnsi="Sylfaen"/>
                <w:b/>
                <w:noProof/>
                <w:sz w:val="20"/>
                <w:szCs w:val="20"/>
                <w:lang w:val="ka-GE"/>
              </w:rPr>
            </w:pPr>
          </w:p>
        </w:tc>
        <w:tc>
          <w:tcPr>
            <w:tcW w:w="645" w:type="dxa"/>
            <w:vMerge/>
            <w:tcBorders>
              <w:bottom w:val="thickThinSmallGap" w:sz="18" w:space="0" w:color="auto"/>
              <w:right w:val="thickThinSmallGap" w:sz="24" w:space="0" w:color="auto"/>
            </w:tcBorders>
            <w:shd w:val="clear" w:color="auto" w:fill="C00000"/>
          </w:tcPr>
          <w:p w14:paraId="7FDC373E" w14:textId="77777777" w:rsidR="00112327" w:rsidRPr="00593AE6" w:rsidRDefault="00112327" w:rsidP="00593AE6">
            <w:pPr>
              <w:spacing w:after="0" w:line="240" w:lineRule="auto"/>
              <w:ind w:right="96"/>
              <w:jc w:val="center"/>
              <w:rPr>
                <w:rFonts w:ascii="Sylfaen" w:hAnsi="Sylfaen"/>
                <w:b/>
                <w:noProof/>
                <w:sz w:val="20"/>
                <w:szCs w:val="20"/>
                <w:lang w:val="ka-GE"/>
              </w:rPr>
            </w:pPr>
          </w:p>
        </w:tc>
      </w:tr>
      <w:tr w:rsidR="00C33C57" w:rsidRPr="00593AE6" w14:paraId="513042AD" w14:textId="77777777" w:rsidTr="00654934">
        <w:trPr>
          <w:jc w:val="center"/>
        </w:trPr>
        <w:tc>
          <w:tcPr>
            <w:tcW w:w="709" w:type="dxa"/>
            <w:tcBorders>
              <w:top w:val="thickThinSmallGap" w:sz="18" w:space="0" w:color="auto"/>
              <w:left w:val="thickThinSmallGap" w:sz="18" w:space="0" w:color="auto"/>
              <w:bottom w:val="single" w:sz="6" w:space="0" w:color="auto"/>
              <w:right w:val="single" w:sz="6" w:space="0" w:color="auto"/>
            </w:tcBorders>
            <w:shd w:val="clear" w:color="auto" w:fill="C00000"/>
          </w:tcPr>
          <w:p w14:paraId="4277E5A0"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1</w:t>
            </w:r>
          </w:p>
        </w:tc>
        <w:tc>
          <w:tcPr>
            <w:tcW w:w="3332" w:type="dxa"/>
            <w:tcBorders>
              <w:top w:val="thickThinSmallGap" w:sz="18" w:space="0" w:color="auto"/>
              <w:left w:val="single" w:sz="6" w:space="0" w:color="auto"/>
              <w:bottom w:val="nil"/>
              <w:right w:val="single" w:sz="6" w:space="0" w:color="auto"/>
            </w:tcBorders>
            <w:shd w:val="clear" w:color="auto" w:fill="C00000"/>
          </w:tcPr>
          <w:p w14:paraId="0CB10664"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2</w:t>
            </w:r>
          </w:p>
        </w:tc>
        <w:tc>
          <w:tcPr>
            <w:tcW w:w="630" w:type="dxa"/>
            <w:tcBorders>
              <w:top w:val="thickThinSmallGap" w:sz="18" w:space="0" w:color="auto"/>
              <w:left w:val="single" w:sz="6" w:space="0" w:color="auto"/>
              <w:bottom w:val="nil"/>
              <w:right w:val="single" w:sz="6" w:space="0" w:color="auto"/>
            </w:tcBorders>
            <w:shd w:val="clear" w:color="auto" w:fill="C00000"/>
          </w:tcPr>
          <w:p w14:paraId="7E4EE6F1"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3</w:t>
            </w:r>
          </w:p>
        </w:tc>
        <w:tc>
          <w:tcPr>
            <w:tcW w:w="1260" w:type="dxa"/>
            <w:tcBorders>
              <w:top w:val="thickThinSmallGap" w:sz="18" w:space="0" w:color="auto"/>
              <w:left w:val="single" w:sz="6" w:space="0" w:color="auto"/>
              <w:bottom w:val="nil"/>
              <w:right w:val="single" w:sz="6" w:space="0" w:color="auto"/>
            </w:tcBorders>
            <w:shd w:val="clear" w:color="auto" w:fill="C00000"/>
          </w:tcPr>
          <w:p w14:paraId="33FEA9BB"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4</w:t>
            </w:r>
          </w:p>
        </w:tc>
        <w:tc>
          <w:tcPr>
            <w:tcW w:w="810" w:type="dxa"/>
            <w:tcBorders>
              <w:top w:val="thickThinSmallGap" w:sz="18" w:space="0" w:color="auto"/>
              <w:left w:val="single" w:sz="6" w:space="0" w:color="auto"/>
              <w:bottom w:val="single" w:sz="6" w:space="0" w:color="auto"/>
              <w:right w:val="single" w:sz="6" w:space="0" w:color="auto"/>
            </w:tcBorders>
            <w:shd w:val="clear" w:color="auto" w:fill="C00000"/>
            <w:vAlign w:val="center"/>
          </w:tcPr>
          <w:p w14:paraId="4BC24047"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5</w:t>
            </w:r>
          </w:p>
        </w:tc>
        <w:tc>
          <w:tcPr>
            <w:tcW w:w="900" w:type="dxa"/>
            <w:tcBorders>
              <w:top w:val="thickThinSmallGap" w:sz="18" w:space="0" w:color="auto"/>
              <w:left w:val="single" w:sz="6" w:space="0" w:color="auto"/>
              <w:bottom w:val="single" w:sz="6" w:space="0" w:color="auto"/>
              <w:right w:val="single" w:sz="6" w:space="0" w:color="auto"/>
            </w:tcBorders>
            <w:shd w:val="clear" w:color="auto" w:fill="C00000"/>
            <w:vAlign w:val="center"/>
          </w:tcPr>
          <w:p w14:paraId="7628B95C"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6</w:t>
            </w:r>
          </w:p>
        </w:tc>
        <w:tc>
          <w:tcPr>
            <w:tcW w:w="1080" w:type="dxa"/>
            <w:tcBorders>
              <w:top w:val="thickThinSmallGap" w:sz="18" w:space="0" w:color="auto"/>
              <w:left w:val="single" w:sz="6" w:space="0" w:color="auto"/>
              <w:bottom w:val="single" w:sz="6" w:space="0" w:color="auto"/>
              <w:right w:val="single" w:sz="6" w:space="0" w:color="auto"/>
            </w:tcBorders>
            <w:shd w:val="clear" w:color="auto" w:fill="C00000"/>
            <w:vAlign w:val="center"/>
          </w:tcPr>
          <w:p w14:paraId="135BE8E6"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7</w:t>
            </w:r>
          </w:p>
        </w:tc>
        <w:tc>
          <w:tcPr>
            <w:tcW w:w="1041" w:type="dxa"/>
            <w:tcBorders>
              <w:top w:val="thickThinSmallGap" w:sz="18" w:space="0" w:color="auto"/>
              <w:left w:val="single" w:sz="6" w:space="0" w:color="auto"/>
              <w:bottom w:val="single" w:sz="6" w:space="0" w:color="auto"/>
              <w:right w:val="single" w:sz="6" w:space="0" w:color="auto"/>
            </w:tcBorders>
            <w:shd w:val="clear" w:color="auto" w:fill="C00000"/>
            <w:vAlign w:val="center"/>
          </w:tcPr>
          <w:p w14:paraId="48027760"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8</w:t>
            </w:r>
          </w:p>
        </w:tc>
        <w:tc>
          <w:tcPr>
            <w:tcW w:w="1080" w:type="dxa"/>
            <w:tcBorders>
              <w:top w:val="thickThinSmallGap" w:sz="18" w:space="0" w:color="auto"/>
              <w:left w:val="single" w:sz="6" w:space="0" w:color="auto"/>
              <w:bottom w:val="single" w:sz="6" w:space="0" w:color="auto"/>
              <w:right w:val="single" w:sz="6" w:space="0" w:color="auto"/>
            </w:tcBorders>
            <w:shd w:val="clear" w:color="auto" w:fill="C00000"/>
            <w:vAlign w:val="center"/>
          </w:tcPr>
          <w:p w14:paraId="21AA8414"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9</w:t>
            </w:r>
          </w:p>
        </w:tc>
        <w:tc>
          <w:tcPr>
            <w:tcW w:w="1080" w:type="dxa"/>
            <w:tcBorders>
              <w:top w:val="thickThinSmallGap" w:sz="18" w:space="0" w:color="auto"/>
              <w:left w:val="single" w:sz="6" w:space="0" w:color="auto"/>
              <w:bottom w:val="single" w:sz="6" w:space="0" w:color="auto"/>
              <w:right w:val="single" w:sz="6" w:space="0" w:color="auto"/>
            </w:tcBorders>
            <w:shd w:val="clear" w:color="auto" w:fill="C00000"/>
            <w:vAlign w:val="center"/>
          </w:tcPr>
          <w:p w14:paraId="2599C3D1"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10</w:t>
            </w:r>
          </w:p>
        </w:tc>
        <w:tc>
          <w:tcPr>
            <w:tcW w:w="759" w:type="dxa"/>
            <w:tcBorders>
              <w:top w:val="thickThinSmallGap" w:sz="18" w:space="0" w:color="auto"/>
              <w:left w:val="single" w:sz="6" w:space="0" w:color="auto"/>
              <w:bottom w:val="single" w:sz="6" w:space="0" w:color="auto"/>
              <w:right w:val="single" w:sz="6" w:space="0" w:color="auto"/>
            </w:tcBorders>
            <w:shd w:val="clear" w:color="auto" w:fill="C00000"/>
          </w:tcPr>
          <w:p w14:paraId="16F9E685"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11</w:t>
            </w:r>
          </w:p>
        </w:tc>
        <w:tc>
          <w:tcPr>
            <w:tcW w:w="630" w:type="dxa"/>
            <w:tcBorders>
              <w:top w:val="thickThinSmallGap" w:sz="18" w:space="0" w:color="auto"/>
              <w:left w:val="single" w:sz="6" w:space="0" w:color="auto"/>
              <w:bottom w:val="single" w:sz="6" w:space="0" w:color="auto"/>
              <w:right w:val="single" w:sz="6" w:space="0" w:color="auto"/>
            </w:tcBorders>
            <w:shd w:val="clear" w:color="auto" w:fill="C00000"/>
          </w:tcPr>
          <w:p w14:paraId="0C0D3BA2"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12</w:t>
            </w:r>
          </w:p>
        </w:tc>
        <w:tc>
          <w:tcPr>
            <w:tcW w:w="666" w:type="dxa"/>
            <w:tcBorders>
              <w:top w:val="thickThinSmallGap" w:sz="18" w:space="0" w:color="auto"/>
              <w:left w:val="single" w:sz="6" w:space="0" w:color="auto"/>
              <w:bottom w:val="single" w:sz="6" w:space="0" w:color="auto"/>
              <w:right w:val="single" w:sz="6" w:space="0" w:color="auto"/>
            </w:tcBorders>
            <w:shd w:val="clear" w:color="auto" w:fill="C00000"/>
          </w:tcPr>
          <w:p w14:paraId="72B57BFB"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13</w:t>
            </w:r>
          </w:p>
        </w:tc>
        <w:tc>
          <w:tcPr>
            <w:tcW w:w="645" w:type="dxa"/>
            <w:tcBorders>
              <w:top w:val="thickThinSmallGap" w:sz="18" w:space="0" w:color="auto"/>
              <w:left w:val="single" w:sz="6" w:space="0" w:color="auto"/>
              <w:bottom w:val="single" w:sz="6" w:space="0" w:color="auto"/>
              <w:right w:val="thickThinSmallGap" w:sz="18" w:space="0" w:color="auto"/>
            </w:tcBorders>
            <w:shd w:val="clear" w:color="auto" w:fill="C00000"/>
          </w:tcPr>
          <w:p w14:paraId="37624CFC"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14</w:t>
            </w:r>
          </w:p>
        </w:tc>
      </w:tr>
      <w:tr w:rsidR="00112327" w:rsidRPr="00593AE6" w14:paraId="22838BAE" w14:textId="77777777" w:rsidTr="00654934">
        <w:trPr>
          <w:trHeight w:val="388"/>
          <w:jc w:val="center"/>
        </w:trPr>
        <w:tc>
          <w:tcPr>
            <w:tcW w:w="709" w:type="dxa"/>
            <w:tcBorders>
              <w:top w:val="single" w:sz="6" w:space="0" w:color="auto"/>
              <w:left w:val="thinThickSmallGap" w:sz="24" w:space="0" w:color="auto"/>
              <w:bottom w:val="single" w:sz="6" w:space="0" w:color="auto"/>
              <w:right w:val="single" w:sz="6" w:space="0" w:color="auto"/>
            </w:tcBorders>
            <w:shd w:val="clear" w:color="auto" w:fill="C00000"/>
          </w:tcPr>
          <w:p w14:paraId="437ACC9A"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t>1</w:t>
            </w:r>
          </w:p>
        </w:tc>
        <w:tc>
          <w:tcPr>
            <w:tcW w:w="13913" w:type="dxa"/>
            <w:gridSpan w:val="13"/>
            <w:tcBorders>
              <w:top w:val="single" w:sz="6" w:space="0" w:color="auto"/>
              <w:left w:val="single" w:sz="6" w:space="0" w:color="auto"/>
              <w:bottom w:val="single" w:sz="6" w:space="0" w:color="auto"/>
              <w:right w:val="thickThinSmallGap" w:sz="24" w:space="0" w:color="auto"/>
            </w:tcBorders>
            <w:shd w:val="clear" w:color="auto" w:fill="C00000"/>
          </w:tcPr>
          <w:p w14:paraId="5907FD0C" w14:textId="778E0D13"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Times New Roman"/>
                <w:b/>
                <w:bCs/>
                <w:noProof/>
                <w:sz w:val="20"/>
                <w:szCs w:val="20"/>
                <w:lang w:val="ka-GE" w:eastAsia="ru-RU"/>
              </w:rPr>
              <w:t>ძირითადი სწავლის სფეროს</w:t>
            </w:r>
            <w:r w:rsidR="00C106A7" w:rsidRPr="00593AE6">
              <w:rPr>
                <w:rFonts w:ascii="Sylfaen" w:eastAsia="Times New Roman" w:hAnsi="Sylfaen" w:cs="Times New Roman"/>
                <w:b/>
                <w:bCs/>
                <w:noProof/>
                <w:sz w:val="20"/>
                <w:szCs w:val="20"/>
                <w:lang w:val="ka-GE" w:eastAsia="ru-RU"/>
              </w:rPr>
              <w:t xml:space="preserve"> შინაარსის შესაბამისი</w:t>
            </w:r>
            <w:r w:rsidRPr="00593AE6">
              <w:rPr>
                <w:rFonts w:ascii="Sylfaen" w:eastAsia="Times New Roman" w:hAnsi="Sylfaen" w:cs="Times New Roman"/>
                <w:b/>
                <w:bCs/>
                <w:noProof/>
                <w:sz w:val="20"/>
                <w:szCs w:val="20"/>
                <w:lang w:val="ka-GE" w:eastAsia="ru-RU"/>
              </w:rPr>
              <w:t xml:space="preserve"> სავალდებულო სასწავლო</w:t>
            </w:r>
            <w:r w:rsidR="007D0A15" w:rsidRPr="00593AE6">
              <w:rPr>
                <w:rFonts w:ascii="Sylfaen" w:eastAsia="Times New Roman" w:hAnsi="Sylfaen" w:cs="Times New Roman"/>
                <w:b/>
                <w:bCs/>
                <w:noProof/>
                <w:sz w:val="20"/>
                <w:szCs w:val="20"/>
                <w:lang w:val="ka-GE" w:eastAsia="ru-RU"/>
              </w:rPr>
              <w:t xml:space="preserve"> </w:t>
            </w:r>
            <w:r w:rsidRPr="00593AE6">
              <w:rPr>
                <w:rFonts w:ascii="Sylfaen" w:eastAsia="Times New Roman" w:hAnsi="Sylfaen" w:cs="Times New Roman"/>
                <w:b/>
                <w:bCs/>
                <w:noProof/>
                <w:sz w:val="20"/>
                <w:szCs w:val="20"/>
                <w:lang w:val="ka-GE" w:eastAsia="ru-RU"/>
              </w:rPr>
              <w:t xml:space="preserve"> კურსები</w:t>
            </w:r>
          </w:p>
        </w:tc>
      </w:tr>
      <w:tr w:rsidR="00112327" w:rsidRPr="00593AE6" w14:paraId="3088AFBE" w14:textId="77777777" w:rsidTr="007C5976">
        <w:trPr>
          <w:jc w:val="center"/>
        </w:trPr>
        <w:tc>
          <w:tcPr>
            <w:tcW w:w="709" w:type="dxa"/>
            <w:tcBorders>
              <w:top w:val="single" w:sz="6" w:space="0" w:color="auto"/>
              <w:left w:val="thinThickSmallGap" w:sz="24" w:space="0" w:color="auto"/>
              <w:right w:val="single" w:sz="6" w:space="0" w:color="auto"/>
            </w:tcBorders>
          </w:tcPr>
          <w:p w14:paraId="2B924F47"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t>1.1</w:t>
            </w:r>
          </w:p>
        </w:tc>
        <w:tc>
          <w:tcPr>
            <w:tcW w:w="3332" w:type="dxa"/>
            <w:tcBorders>
              <w:top w:val="single" w:sz="6" w:space="0" w:color="auto"/>
              <w:left w:val="single" w:sz="6" w:space="0" w:color="auto"/>
            </w:tcBorders>
          </w:tcPr>
          <w:p w14:paraId="26F8320F"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სამეცნიერო წერა</w:t>
            </w:r>
          </w:p>
        </w:tc>
        <w:tc>
          <w:tcPr>
            <w:tcW w:w="630" w:type="dxa"/>
            <w:tcBorders>
              <w:top w:val="single" w:sz="6" w:space="0" w:color="auto"/>
            </w:tcBorders>
          </w:tcPr>
          <w:p w14:paraId="1AA52612"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5</w:t>
            </w:r>
          </w:p>
        </w:tc>
        <w:tc>
          <w:tcPr>
            <w:tcW w:w="1260" w:type="dxa"/>
            <w:tcBorders>
              <w:top w:val="single" w:sz="6" w:space="0" w:color="auto"/>
            </w:tcBorders>
          </w:tcPr>
          <w:p w14:paraId="4CB231FE"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w:t>
            </w:r>
          </w:p>
        </w:tc>
        <w:tc>
          <w:tcPr>
            <w:tcW w:w="810" w:type="dxa"/>
            <w:tcBorders>
              <w:top w:val="single" w:sz="6" w:space="0" w:color="auto"/>
            </w:tcBorders>
          </w:tcPr>
          <w:p w14:paraId="6B34B29D"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125</w:t>
            </w:r>
          </w:p>
        </w:tc>
        <w:tc>
          <w:tcPr>
            <w:tcW w:w="900" w:type="dxa"/>
            <w:tcBorders>
              <w:top w:val="single" w:sz="6" w:space="0" w:color="auto"/>
            </w:tcBorders>
          </w:tcPr>
          <w:p w14:paraId="5FB52CF7"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tcBorders>
              <w:top w:val="single" w:sz="6" w:space="0" w:color="auto"/>
            </w:tcBorders>
          </w:tcPr>
          <w:p w14:paraId="448AEA5A"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tcBorders>
              <w:top w:val="single" w:sz="6" w:space="0" w:color="auto"/>
            </w:tcBorders>
          </w:tcPr>
          <w:p w14:paraId="204D6ABF"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tcBorders>
              <w:top w:val="single" w:sz="6" w:space="0" w:color="auto"/>
            </w:tcBorders>
          </w:tcPr>
          <w:p w14:paraId="5504D204"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tcBorders>
              <w:top w:val="single" w:sz="6" w:space="0" w:color="auto"/>
            </w:tcBorders>
          </w:tcPr>
          <w:p w14:paraId="34F9B8DF"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77</w:t>
            </w:r>
          </w:p>
        </w:tc>
        <w:tc>
          <w:tcPr>
            <w:tcW w:w="759" w:type="dxa"/>
            <w:tcBorders>
              <w:top w:val="single" w:sz="6" w:space="0" w:color="auto"/>
            </w:tcBorders>
          </w:tcPr>
          <w:p w14:paraId="6B361F8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5</w:t>
            </w:r>
          </w:p>
        </w:tc>
        <w:tc>
          <w:tcPr>
            <w:tcW w:w="630" w:type="dxa"/>
            <w:tcBorders>
              <w:top w:val="single" w:sz="6" w:space="0" w:color="auto"/>
            </w:tcBorders>
          </w:tcPr>
          <w:p w14:paraId="16652437"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66" w:type="dxa"/>
            <w:tcBorders>
              <w:top w:val="single" w:sz="6" w:space="0" w:color="auto"/>
            </w:tcBorders>
          </w:tcPr>
          <w:p w14:paraId="412B0A40"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top w:val="single" w:sz="6" w:space="0" w:color="auto"/>
              <w:right w:val="thickThinSmallGap" w:sz="24" w:space="0" w:color="auto"/>
            </w:tcBorders>
          </w:tcPr>
          <w:p w14:paraId="2B3522E7"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7C039C12" w14:textId="77777777" w:rsidTr="007C5976">
        <w:trPr>
          <w:jc w:val="center"/>
        </w:trPr>
        <w:tc>
          <w:tcPr>
            <w:tcW w:w="709" w:type="dxa"/>
            <w:tcBorders>
              <w:left w:val="thinThickSmallGap" w:sz="24" w:space="0" w:color="auto"/>
              <w:right w:val="single" w:sz="6" w:space="0" w:color="auto"/>
            </w:tcBorders>
          </w:tcPr>
          <w:p w14:paraId="06CACBDE"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t>1.2</w:t>
            </w:r>
          </w:p>
        </w:tc>
        <w:tc>
          <w:tcPr>
            <w:tcW w:w="3332" w:type="dxa"/>
            <w:tcBorders>
              <w:left w:val="single" w:sz="6" w:space="0" w:color="auto"/>
            </w:tcBorders>
          </w:tcPr>
          <w:p w14:paraId="2CFBADD6"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კვლევის</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მეთოდები</w:t>
            </w:r>
            <w:r w:rsidRPr="00593AE6">
              <w:rPr>
                <w:rFonts w:ascii="Sylfaen" w:eastAsia="Times New Roman" w:hAnsi="Sylfaen" w:cs="Calibri"/>
                <w:noProof/>
                <w:color w:val="000000"/>
                <w:sz w:val="20"/>
                <w:szCs w:val="20"/>
                <w:lang w:val="ka-GE"/>
              </w:rPr>
              <w:t xml:space="preserve"> სოციალურ მეცნიერებებში</w:t>
            </w:r>
          </w:p>
        </w:tc>
        <w:tc>
          <w:tcPr>
            <w:tcW w:w="630" w:type="dxa"/>
          </w:tcPr>
          <w:p w14:paraId="4E48A855"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5</w:t>
            </w:r>
          </w:p>
        </w:tc>
        <w:tc>
          <w:tcPr>
            <w:tcW w:w="1260" w:type="dxa"/>
          </w:tcPr>
          <w:p w14:paraId="546EAA8E"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w:t>
            </w:r>
          </w:p>
        </w:tc>
        <w:tc>
          <w:tcPr>
            <w:tcW w:w="810" w:type="dxa"/>
          </w:tcPr>
          <w:p w14:paraId="3491F615"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125</w:t>
            </w:r>
          </w:p>
        </w:tc>
        <w:tc>
          <w:tcPr>
            <w:tcW w:w="900" w:type="dxa"/>
          </w:tcPr>
          <w:p w14:paraId="5E9A5E11"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tcPr>
          <w:p w14:paraId="6317953B"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tcPr>
          <w:p w14:paraId="1AC4D738"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tcPr>
          <w:p w14:paraId="0C815092"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tcPr>
          <w:p w14:paraId="57FCA09E"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77</w:t>
            </w:r>
          </w:p>
        </w:tc>
        <w:tc>
          <w:tcPr>
            <w:tcW w:w="759" w:type="dxa"/>
          </w:tcPr>
          <w:p w14:paraId="11AAB45A"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5</w:t>
            </w:r>
          </w:p>
        </w:tc>
        <w:tc>
          <w:tcPr>
            <w:tcW w:w="630" w:type="dxa"/>
          </w:tcPr>
          <w:p w14:paraId="5CD5AA33"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66" w:type="dxa"/>
          </w:tcPr>
          <w:p w14:paraId="0BEF47A3"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right w:val="thickThinSmallGap" w:sz="24" w:space="0" w:color="auto"/>
            </w:tcBorders>
          </w:tcPr>
          <w:p w14:paraId="759BFB46"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42466E8F" w14:textId="77777777" w:rsidTr="007C5976">
        <w:trPr>
          <w:jc w:val="center"/>
        </w:trPr>
        <w:tc>
          <w:tcPr>
            <w:tcW w:w="709" w:type="dxa"/>
            <w:tcBorders>
              <w:left w:val="thinThickSmallGap" w:sz="24" w:space="0" w:color="auto"/>
              <w:right w:val="single" w:sz="6" w:space="0" w:color="auto"/>
            </w:tcBorders>
          </w:tcPr>
          <w:p w14:paraId="31875141"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t>1.3</w:t>
            </w:r>
          </w:p>
        </w:tc>
        <w:tc>
          <w:tcPr>
            <w:tcW w:w="3332" w:type="dxa"/>
            <w:tcBorders>
              <w:left w:val="single" w:sz="6" w:space="0" w:color="auto"/>
            </w:tcBorders>
          </w:tcPr>
          <w:p w14:paraId="2F45080D"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საერთაშორისო ურთიერთობათა თეორიის თანამედროვე გამოწვევები და მიდგომები</w:t>
            </w:r>
          </w:p>
        </w:tc>
        <w:tc>
          <w:tcPr>
            <w:tcW w:w="630" w:type="dxa"/>
          </w:tcPr>
          <w:p w14:paraId="0652A19C"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4</w:t>
            </w:r>
          </w:p>
        </w:tc>
        <w:tc>
          <w:tcPr>
            <w:tcW w:w="1260" w:type="dxa"/>
          </w:tcPr>
          <w:p w14:paraId="2B0E8AB5"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w:t>
            </w:r>
          </w:p>
        </w:tc>
        <w:tc>
          <w:tcPr>
            <w:tcW w:w="810" w:type="dxa"/>
          </w:tcPr>
          <w:p w14:paraId="67EBFB99"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100</w:t>
            </w:r>
          </w:p>
        </w:tc>
        <w:tc>
          <w:tcPr>
            <w:tcW w:w="900" w:type="dxa"/>
          </w:tcPr>
          <w:p w14:paraId="631FFF1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tcPr>
          <w:p w14:paraId="5D8ACFE7"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tcPr>
          <w:p w14:paraId="3156BEF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tcPr>
          <w:p w14:paraId="67E9C33A"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tcPr>
          <w:p w14:paraId="0DF387A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52</w:t>
            </w:r>
          </w:p>
        </w:tc>
        <w:tc>
          <w:tcPr>
            <w:tcW w:w="759" w:type="dxa"/>
          </w:tcPr>
          <w:p w14:paraId="52A8B823"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4</w:t>
            </w:r>
          </w:p>
        </w:tc>
        <w:tc>
          <w:tcPr>
            <w:tcW w:w="630" w:type="dxa"/>
          </w:tcPr>
          <w:p w14:paraId="2DACEAB6"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66" w:type="dxa"/>
          </w:tcPr>
          <w:p w14:paraId="5DB51358"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right w:val="thickThinSmallGap" w:sz="24" w:space="0" w:color="auto"/>
            </w:tcBorders>
          </w:tcPr>
          <w:p w14:paraId="06B3FEE6"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0E5C240B" w14:textId="77777777" w:rsidTr="007C5976">
        <w:trPr>
          <w:jc w:val="center"/>
        </w:trPr>
        <w:tc>
          <w:tcPr>
            <w:tcW w:w="709" w:type="dxa"/>
            <w:tcBorders>
              <w:left w:val="thinThickSmallGap" w:sz="24" w:space="0" w:color="auto"/>
              <w:right w:val="single" w:sz="6" w:space="0" w:color="auto"/>
            </w:tcBorders>
          </w:tcPr>
          <w:p w14:paraId="230C35D9"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t>1.4</w:t>
            </w:r>
          </w:p>
        </w:tc>
        <w:tc>
          <w:tcPr>
            <w:tcW w:w="3332" w:type="dxa"/>
            <w:tcBorders>
              <w:left w:val="single" w:sz="6" w:space="0" w:color="auto"/>
            </w:tcBorders>
          </w:tcPr>
          <w:p w14:paraId="267A8DC4"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საერთაშორისო</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მოლაპრაკებები</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და</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მოლაპარაკებების</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ხელოვნება</w:t>
            </w:r>
          </w:p>
        </w:tc>
        <w:tc>
          <w:tcPr>
            <w:tcW w:w="630" w:type="dxa"/>
          </w:tcPr>
          <w:p w14:paraId="469D5A11"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5</w:t>
            </w:r>
          </w:p>
        </w:tc>
        <w:tc>
          <w:tcPr>
            <w:tcW w:w="1260" w:type="dxa"/>
          </w:tcPr>
          <w:p w14:paraId="1D950B0E"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w:t>
            </w:r>
          </w:p>
        </w:tc>
        <w:tc>
          <w:tcPr>
            <w:tcW w:w="810" w:type="dxa"/>
          </w:tcPr>
          <w:p w14:paraId="79D5D97F"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125</w:t>
            </w:r>
          </w:p>
        </w:tc>
        <w:tc>
          <w:tcPr>
            <w:tcW w:w="900" w:type="dxa"/>
          </w:tcPr>
          <w:p w14:paraId="1C05CCEF"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tcPr>
          <w:p w14:paraId="2593A09A"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tcPr>
          <w:p w14:paraId="2B84FB21"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tcPr>
          <w:p w14:paraId="27A2E9E5"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tcPr>
          <w:p w14:paraId="2FF3C5EB"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77</w:t>
            </w:r>
          </w:p>
        </w:tc>
        <w:tc>
          <w:tcPr>
            <w:tcW w:w="759" w:type="dxa"/>
          </w:tcPr>
          <w:p w14:paraId="35FC860A"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5</w:t>
            </w:r>
          </w:p>
        </w:tc>
        <w:tc>
          <w:tcPr>
            <w:tcW w:w="630" w:type="dxa"/>
          </w:tcPr>
          <w:p w14:paraId="33AEF3EB"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66" w:type="dxa"/>
          </w:tcPr>
          <w:p w14:paraId="59D04062"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right w:val="thickThinSmallGap" w:sz="24" w:space="0" w:color="auto"/>
            </w:tcBorders>
          </w:tcPr>
          <w:p w14:paraId="2542CA6B"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4F96C3C1" w14:textId="77777777" w:rsidTr="007C5976">
        <w:trPr>
          <w:jc w:val="center"/>
        </w:trPr>
        <w:tc>
          <w:tcPr>
            <w:tcW w:w="709" w:type="dxa"/>
            <w:tcBorders>
              <w:left w:val="thinThickSmallGap" w:sz="24" w:space="0" w:color="auto"/>
              <w:right w:val="single" w:sz="6" w:space="0" w:color="auto"/>
            </w:tcBorders>
          </w:tcPr>
          <w:p w14:paraId="7FDF842C"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t>1.5</w:t>
            </w:r>
          </w:p>
        </w:tc>
        <w:tc>
          <w:tcPr>
            <w:tcW w:w="3332" w:type="dxa"/>
            <w:tcBorders>
              <w:left w:val="single" w:sz="6" w:space="0" w:color="auto"/>
            </w:tcBorders>
          </w:tcPr>
          <w:p w14:paraId="3CDE8572"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საგარეო</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პოლიტიკის</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ანალიზი</w:t>
            </w:r>
          </w:p>
        </w:tc>
        <w:tc>
          <w:tcPr>
            <w:tcW w:w="630" w:type="dxa"/>
          </w:tcPr>
          <w:p w14:paraId="3FB22AD3"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5</w:t>
            </w:r>
          </w:p>
        </w:tc>
        <w:tc>
          <w:tcPr>
            <w:tcW w:w="1260" w:type="dxa"/>
          </w:tcPr>
          <w:p w14:paraId="3121B446"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w:t>
            </w:r>
          </w:p>
        </w:tc>
        <w:tc>
          <w:tcPr>
            <w:tcW w:w="810" w:type="dxa"/>
          </w:tcPr>
          <w:p w14:paraId="750DB02D"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125</w:t>
            </w:r>
          </w:p>
        </w:tc>
        <w:tc>
          <w:tcPr>
            <w:tcW w:w="900" w:type="dxa"/>
          </w:tcPr>
          <w:p w14:paraId="292CAAE1"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tcPr>
          <w:p w14:paraId="31A44F62"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tcPr>
          <w:p w14:paraId="07862DAF"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tcPr>
          <w:p w14:paraId="41934633"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tcPr>
          <w:p w14:paraId="49F8F223"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77</w:t>
            </w:r>
          </w:p>
        </w:tc>
        <w:tc>
          <w:tcPr>
            <w:tcW w:w="759" w:type="dxa"/>
          </w:tcPr>
          <w:p w14:paraId="6E6DF9D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5</w:t>
            </w:r>
          </w:p>
        </w:tc>
        <w:tc>
          <w:tcPr>
            <w:tcW w:w="630" w:type="dxa"/>
          </w:tcPr>
          <w:p w14:paraId="0C176243"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66" w:type="dxa"/>
          </w:tcPr>
          <w:p w14:paraId="78216932"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right w:val="thickThinSmallGap" w:sz="24" w:space="0" w:color="auto"/>
            </w:tcBorders>
          </w:tcPr>
          <w:p w14:paraId="34CDA098"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36421AE1" w14:textId="77777777" w:rsidTr="007C5976">
        <w:trPr>
          <w:jc w:val="center"/>
        </w:trPr>
        <w:tc>
          <w:tcPr>
            <w:tcW w:w="709" w:type="dxa"/>
            <w:tcBorders>
              <w:left w:val="thinThickSmallGap" w:sz="24" w:space="0" w:color="auto"/>
              <w:right w:val="single" w:sz="6" w:space="0" w:color="auto"/>
            </w:tcBorders>
          </w:tcPr>
          <w:p w14:paraId="65E0A977"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t>1.6</w:t>
            </w:r>
          </w:p>
        </w:tc>
        <w:tc>
          <w:tcPr>
            <w:tcW w:w="3332" w:type="dxa"/>
            <w:tcBorders>
              <w:left w:val="single" w:sz="6" w:space="0" w:color="auto"/>
            </w:tcBorders>
          </w:tcPr>
          <w:p w14:paraId="76D218B6"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საერთაშორისო</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ურთიერთობათა</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იდეოლოგიები</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და</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თანამედროვე</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მსოფლიო</w:t>
            </w:r>
          </w:p>
        </w:tc>
        <w:tc>
          <w:tcPr>
            <w:tcW w:w="630" w:type="dxa"/>
          </w:tcPr>
          <w:p w14:paraId="750B0031"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6</w:t>
            </w:r>
          </w:p>
        </w:tc>
        <w:tc>
          <w:tcPr>
            <w:tcW w:w="1260" w:type="dxa"/>
          </w:tcPr>
          <w:p w14:paraId="42133E3A"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w:t>
            </w:r>
          </w:p>
        </w:tc>
        <w:tc>
          <w:tcPr>
            <w:tcW w:w="810" w:type="dxa"/>
          </w:tcPr>
          <w:p w14:paraId="77471C98"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150</w:t>
            </w:r>
          </w:p>
        </w:tc>
        <w:tc>
          <w:tcPr>
            <w:tcW w:w="900" w:type="dxa"/>
          </w:tcPr>
          <w:p w14:paraId="7E20F823"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tcPr>
          <w:p w14:paraId="51DC5FE8"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tcPr>
          <w:p w14:paraId="0E58379A"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tcPr>
          <w:p w14:paraId="6959CD22"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tcPr>
          <w:p w14:paraId="351F886A"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102</w:t>
            </w:r>
          </w:p>
        </w:tc>
        <w:tc>
          <w:tcPr>
            <w:tcW w:w="759" w:type="dxa"/>
          </w:tcPr>
          <w:p w14:paraId="15C1160A"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30" w:type="dxa"/>
          </w:tcPr>
          <w:p w14:paraId="2B7734B5"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6</w:t>
            </w:r>
          </w:p>
        </w:tc>
        <w:tc>
          <w:tcPr>
            <w:tcW w:w="666" w:type="dxa"/>
          </w:tcPr>
          <w:p w14:paraId="172DCAA4"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right w:val="thickThinSmallGap" w:sz="24" w:space="0" w:color="auto"/>
            </w:tcBorders>
          </w:tcPr>
          <w:p w14:paraId="52C3A29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1B99D347" w14:textId="77777777" w:rsidTr="007C5976">
        <w:trPr>
          <w:jc w:val="center"/>
        </w:trPr>
        <w:tc>
          <w:tcPr>
            <w:tcW w:w="709" w:type="dxa"/>
            <w:tcBorders>
              <w:left w:val="thinThickSmallGap" w:sz="24" w:space="0" w:color="auto"/>
              <w:right w:val="single" w:sz="6" w:space="0" w:color="auto"/>
            </w:tcBorders>
          </w:tcPr>
          <w:p w14:paraId="210E0C45"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t>1.7</w:t>
            </w:r>
          </w:p>
        </w:tc>
        <w:tc>
          <w:tcPr>
            <w:tcW w:w="3332" w:type="dxa"/>
            <w:tcBorders>
              <w:left w:val="single" w:sz="6" w:space="0" w:color="auto"/>
            </w:tcBorders>
          </w:tcPr>
          <w:p w14:paraId="32F98770"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პოლიტიკური</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ინსტიტუტები</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და</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პოლიტიკური</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პროცესი</w:t>
            </w:r>
          </w:p>
        </w:tc>
        <w:tc>
          <w:tcPr>
            <w:tcW w:w="630" w:type="dxa"/>
          </w:tcPr>
          <w:p w14:paraId="29CD9B65"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4</w:t>
            </w:r>
          </w:p>
        </w:tc>
        <w:tc>
          <w:tcPr>
            <w:tcW w:w="1260" w:type="dxa"/>
          </w:tcPr>
          <w:p w14:paraId="4FCF4503"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w:t>
            </w:r>
          </w:p>
        </w:tc>
        <w:tc>
          <w:tcPr>
            <w:tcW w:w="810" w:type="dxa"/>
          </w:tcPr>
          <w:p w14:paraId="5D975D54"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noProof/>
                <w:color w:val="000000"/>
                <w:sz w:val="20"/>
                <w:szCs w:val="20"/>
                <w:lang w:val="ka-GE"/>
              </w:rPr>
              <w:t>100</w:t>
            </w:r>
          </w:p>
        </w:tc>
        <w:tc>
          <w:tcPr>
            <w:tcW w:w="900" w:type="dxa"/>
          </w:tcPr>
          <w:p w14:paraId="12E4462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tcPr>
          <w:p w14:paraId="5A64B39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tcPr>
          <w:p w14:paraId="644B7FA0"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tcPr>
          <w:p w14:paraId="3F6C050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tcPr>
          <w:p w14:paraId="2E0A9B17"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52</w:t>
            </w:r>
          </w:p>
        </w:tc>
        <w:tc>
          <w:tcPr>
            <w:tcW w:w="759" w:type="dxa"/>
          </w:tcPr>
          <w:p w14:paraId="67EC9340"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30" w:type="dxa"/>
          </w:tcPr>
          <w:p w14:paraId="79D9EC8B"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4</w:t>
            </w:r>
          </w:p>
        </w:tc>
        <w:tc>
          <w:tcPr>
            <w:tcW w:w="666" w:type="dxa"/>
          </w:tcPr>
          <w:p w14:paraId="385478B9"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right w:val="thickThinSmallGap" w:sz="24" w:space="0" w:color="auto"/>
            </w:tcBorders>
          </w:tcPr>
          <w:p w14:paraId="1BA81E29"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6B898A2A" w14:textId="77777777" w:rsidTr="007C5976">
        <w:trPr>
          <w:jc w:val="center"/>
        </w:trPr>
        <w:tc>
          <w:tcPr>
            <w:tcW w:w="709" w:type="dxa"/>
            <w:tcBorders>
              <w:left w:val="thinThickSmallGap" w:sz="24" w:space="0" w:color="auto"/>
              <w:bottom w:val="single" w:sz="4" w:space="0" w:color="auto"/>
              <w:right w:val="single" w:sz="6" w:space="0" w:color="auto"/>
            </w:tcBorders>
          </w:tcPr>
          <w:p w14:paraId="774B1019"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t>1.8</w:t>
            </w:r>
          </w:p>
        </w:tc>
        <w:tc>
          <w:tcPr>
            <w:tcW w:w="3332" w:type="dxa"/>
            <w:tcBorders>
              <w:left w:val="single" w:sz="6" w:space="0" w:color="auto"/>
            </w:tcBorders>
          </w:tcPr>
          <w:p w14:paraId="15B58FF6"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Calibri"/>
                <w:noProof/>
                <w:color w:val="000000"/>
                <w:sz w:val="20"/>
                <w:szCs w:val="20"/>
                <w:lang w:val="ka-GE"/>
              </w:rPr>
              <w:t>თანამედროვე გეოპოლიტიკური თეორიები</w:t>
            </w:r>
          </w:p>
        </w:tc>
        <w:tc>
          <w:tcPr>
            <w:tcW w:w="630" w:type="dxa"/>
          </w:tcPr>
          <w:p w14:paraId="71609406"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5</w:t>
            </w:r>
          </w:p>
        </w:tc>
        <w:tc>
          <w:tcPr>
            <w:tcW w:w="1260" w:type="dxa"/>
          </w:tcPr>
          <w:p w14:paraId="211BAB35"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w:t>
            </w:r>
          </w:p>
        </w:tc>
        <w:tc>
          <w:tcPr>
            <w:tcW w:w="810" w:type="dxa"/>
          </w:tcPr>
          <w:p w14:paraId="3D83E200"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noProof/>
                <w:color w:val="000000"/>
                <w:sz w:val="20"/>
                <w:szCs w:val="20"/>
                <w:lang w:val="ka-GE"/>
              </w:rPr>
              <w:t>125</w:t>
            </w:r>
          </w:p>
        </w:tc>
        <w:tc>
          <w:tcPr>
            <w:tcW w:w="900" w:type="dxa"/>
          </w:tcPr>
          <w:p w14:paraId="0781FA5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tcPr>
          <w:p w14:paraId="206E6587"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tcPr>
          <w:p w14:paraId="4639B82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tcPr>
          <w:p w14:paraId="2F5B3871"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tcPr>
          <w:p w14:paraId="59911354"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77</w:t>
            </w:r>
          </w:p>
        </w:tc>
        <w:tc>
          <w:tcPr>
            <w:tcW w:w="759" w:type="dxa"/>
          </w:tcPr>
          <w:p w14:paraId="2D9F53E9"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30" w:type="dxa"/>
          </w:tcPr>
          <w:p w14:paraId="5462D5AE"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5</w:t>
            </w:r>
          </w:p>
        </w:tc>
        <w:tc>
          <w:tcPr>
            <w:tcW w:w="666" w:type="dxa"/>
          </w:tcPr>
          <w:p w14:paraId="6EAC4B5A"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right w:val="thickThinSmallGap" w:sz="24" w:space="0" w:color="auto"/>
            </w:tcBorders>
          </w:tcPr>
          <w:p w14:paraId="62D39F0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67618FA1" w14:textId="77777777" w:rsidTr="007C5976">
        <w:trPr>
          <w:jc w:val="center"/>
        </w:trPr>
        <w:tc>
          <w:tcPr>
            <w:tcW w:w="709" w:type="dxa"/>
            <w:tcBorders>
              <w:left w:val="thinThickSmallGap" w:sz="24" w:space="0" w:color="auto"/>
              <w:right w:val="single" w:sz="6" w:space="0" w:color="auto"/>
            </w:tcBorders>
          </w:tcPr>
          <w:p w14:paraId="1686624C"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t>1.9</w:t>
            </w:r>
          </w:p>
        </w:tc>
        <w:tc>
          <w:tcPr>
            <w:tcW w:w="3332" w:type="dxa"/>
            <w:tcBorders>
              <w:left w:val="single" w:sz="6" w:space="0" w:color="auto"/>
            </w:tcBorders>
          </w:tcPr>
          <w:p w14:paraId="3C75CCF5"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რეგიონული</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უსაფრთხოება</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და</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კონფლიქტები</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სამხრეთ</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lastRenderedPageBreak/>
              <w:t>კავკასიაში</w:t>
            </w:r>
          </w:p>
        </w:tc>
        <w:tc>
          <w:tcPr>
            <w:tcW w:w="630" w:type="dxa"/>
          </w:tcPr>
          <w:p w14:paraId="0E44BA8F"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lastRenderedPageBreak/>
              <w:t>5</w:t>
            </w:r>
          </w:p>
        </w:tc>
        <w:tc>
          <w:tcPr>
            <w:tcW w:w="1260" w:type="dxa"/>
          </w:tcPr>
          <w:p w14:paraId="7DB5B478"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w:t>
            </w:r>
          </w:p>
        </w:tc>
        <w:tc>
          <w:tcPr>
            <w:tcW w:w="810" w:type="dxa"/>
          </w:tcPr>
          <w:p w14:paraId="3ED96C76"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noProof/>
                <w:color w:val="000000"/>
                <w:sz w:val="20"/>
                <w:szCs w:val="20"/>
                <w:lang w:val="ka-GE"/>
              </w:rPr>
              <w:t>125</w:t>
            </w:r>
          </w:p>
        </w:tc>
        <w:tc>
          <w:tcPr>
            <w:tcW w:w="900" w:type="dxa"/>
          </w:tcPr>
          <w:p w14:paraId="3622B0E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tcPr>
          <w:p w14:paraId="6BEA4791"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tcPr>
          <w:p w14:paraId="15C86CDB"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tcPr>
          <w:p w14:paraId="4504C5AE"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tcPr>
          <w:p w14:paraId="63207FE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77</w:t>
            </w:r>
          </w:p>
        </w:tc>
        <w:tc>
          <w:tcPr>
            <w:tcW w:w="759" w:type="dxa"/>
          </w:tcPr>
          <w:p w14:paraId="70D86729"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30" w:type="dxa"/>
          </w:tcPr>
          <w:p w14:paraId="38FA7559"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5</w:t>
            </w:r>
          </w:p>
        </w:tc>
        <w:tc>
          <w:tcPr>
            <w:tcW w:w="666" w:type="dxa"/>
          </w:tcPr>
          <w:p w14:paraId="7B74AF12"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right w:val="thickThinSmallGap" w:sz="24" w:space="0" w:color="auto"/>
            </w:tcBorders>
          </w:tcPr>
          <w:p w14:paraId="466D3A47"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7B70E908" w14:textId="77777777" w:rsidTr="007C5976">
        <w:trPr>
          <w:jc w:val="center"/>
        </w:trPr>
        <w:tc>
          <w:tcPr>
            <w:tcW w:w="709" w:type="dxa"/>
            <w:tcBorders>
              <w:left w:val="thinThickSmallGap" w:sz="24" w:space="0" w:color="auto"/>
              <w:right w:val="single" w:sz="6" w:space="0" w:color="auto"/>
            </w:tcBorders>
          </w:tcPr>
          <w:p w14:paraId="24D00B86"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lastRenderedPageBreak/>
              <w:t>1.10</w:t>
            </w:r>
          </w:p>
        </w:tc>
        <w:tc>
          <w:tcPr>
            <w:tcW w:w="3332" w:type="dxa"/>
            <w:tcBorders>
              <w:left w:val="single" w:sz="6" w:space="0" w:color="auto"/>
            </w:tcBorders>
          </w:tcPr>
          <w:p w14:paraId="5C56ED11"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პოლიტიკური</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ლიდერის</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როლი</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საერთაშორისო</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პოლიტიკაში</w:t>
            </w:r>
          </w:p>
        </w:tc>
        <w:tc>
          <w:tcPr>
            <w:tcW w:w="630" w:type="dxa"/>
          </w:tcPr>
          <w:p w14:paraId="0DD199C5"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6</w:t>
            </w:r>
          </w:p>
        </w:tc>
        <w:tc>
          <w:tcPr>
            <w:tcW w:w="1260" w:type="dxa"/>
          </w:tcPr>
          <w:p w14:paraId="3D04BFF5"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w:t>
            </w:r>
          </w:p>
        </w:tc>
        <w:tc>
          <w:tcPr>
            <w:tcW w:w="810" w:type="dxa"/>
          </w:tcPr>
          <w:p w14:paraId="7A44E5FA"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noProof/>
                <w:color w:val="000000"/>
                <w:sz w:val="20"/>
                <w:szCs w:val="20"/>
                <w:lang w:val="ka-GE"/>
              </w:rPr>
              <w:t>150</w:t>
            </w:r>
          </w:p>
        </w:tc>
        <w:tc>
          <w:tcPr>
            <w:tcW w:w="900" w:type="dxa"/>
          </w:tcPr>
          <w:p w14:paraId="4037AF11"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tcPr>
          <w:p w14:paraId="3343F3C5"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tcPr>
          <w:p w14:paraId="50EBA92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tcPr>
          <w:p w14:paraId="7BC610AA"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tcPr>
          <w:p w14:paraId="787A4A7B"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102</w:t>
            </w:r>
          </w:p>
        </w:tc>
        <w:tc>
          <w:tcPr>
            <w:tcW w:w="759" w:type="dxa"/>
          </w:tcPr>
          <w:p w14:paraId="0688534A"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30" w:type="dxa"/>
          </w:tcPr>
          <w:p w14:paraId="36EFE213"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6</w:t>
            </w:r>
          </w:p>
        </w:tc>
        <w:tc>
          <w:tcPr>
            <w:tcW w:w="666" w:type="dxa"/>
          </w:tcPr>
          <w:p w14:paraId="2BC0C27A"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right w:val="thickThinSmallGap" w:sz="24" w:space="0" w:color="auto"/>
            </w:tcBorders>
          </w:tcPr>
          <w:p w14:paraId="1CF1986A"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022F83E7" w14:textId="77777777" w:rsidTr="007C5976">
        <w:trPr>
          <w:jc w:val="center"/>
        </w:trPr>
        <w:tc>
          <w:tcPr>
            <w:tcW w:w="709" w:type="dxa"/>
            <w:tcBorders>
              <w:left w:val="thinThickSmallGap" w:sz="24" w:space="0" w:color="auto"/>
              <w:right w:val="single" w:sz="6" w:space="0" w:color="auto"/>
            </w:tcBorders>
          </w:tcPr>
          <w:p w14:paraId="35A8BF88"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t>1.11</w:t>
            </w:r>
          </w:p>
        </w:tc>
        <w:tc>
          <w:tcPr>
            <w:tcW w:w="3332" w:type="dxa"/>
            <w:tcBorders>
              <w:left w:val="single" w:sz="6" w:space="0" w:color="auto"/>
            </w:tcBorders>
          </w:tcPr>
          <w:p w14:paraId="17DE6C22" w14:textId="404539BB" w:rsidR="00112327" w:rsidRPr="00593AE6" w:rsidRDefault="00112327" w:rsidP="00593AE6">
            <w:pPr>
              <w:spacing w:after="0" w:line="240" w:lineRule="auto"/>
              <w:ind w:right="96"/>
              <w:rPr>
                <w:rFonts w:ascii="Sylfaen" w:eastAsia="Times New Roman" w:hAnsi="Sylfaen" w:cs="Sylfaen"/>
                <w:noProof/>
                <w:color w:val="000000"/>
                <w:sz w:val="20"/>
                <w:szCs w:val="20"/>
                <w:lang w:val="ka-GE"/>
              </w:rPr>
            </w:pPr>
            <w:r w:rsidRPr="00593AE6">
              <w:rPr>
                <w:rFonts w:ascii="Sylfaen" w:eastAsia="Times New Roman" w:hAnsi="Sylfaen" w:cs="Sylfaen"/>
                <w:noProof/>
                <w:color w:val="000000"/>
                <w:sz w:val="20"/>
                <w:szCs w:val="20"/>
                <w:lang w:val="ka-GE"/>
              </w:rPr>
              <w:t>დიპლომატიური</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პროტოკოლი</w:t>
            </w:r>
          </w:p>
          <w:p w14:paraId="25C8A657" w14:textId="4AE72247" w:rsidR="00DB3A9A" w:rsidRPr="00593AE6" w:rsidRDefault="00DB3A9A" w:rsidP="00593AE6">
            <w:pPr>
              <w:spacing w:after="0" w:line="240" w:lineRule="auto"/>
              <w:ind w:right="96"/>
              <w:rPr>
                <w:rFonts w:ascii="Sylfaen" w:hAnsi="Sylfaen"/>
                <w:b/>
                <w:noProof/>
                <w:sz w:val="20"/>
                <w:szCs w:val="20"/>
                <w:lang w:val="ka-GE"/>
              </w:rPr>
            </w:pPr>
            <w:r w:rsidRPr="00593AE6">
              <w:rPr>
                <w:rFonts w:ascii="Sylfaen" w:hAnsi="Sylfaen"/>
                <w:b/>
                <w:sz w:val="20"/>
                <w:szCs w:val="20"/>
                <w:lang w:val="ka-GE"/>
              </w:rPr>
              <w:t>Diplomatic Protocol</w:t>
            </w:r>
          </w:p>
        </w:tc>
        <w:tc>
          <w:tcPr>
            <w:tcW w:w="630" w:type="dxa"/>
          </w:tcPr>
          <w:p w14:paraId="1DA21A98"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5</w:t>
            </w:r>
          </w:p>
        </w:tc>
        <w:tc>
          <w:tcPr>
            <w:tcW w:w="1260" w:type="dxa"/>
          </w:tcPr>
          <w:p w14:paraId="6EE2FB87"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sz w:val="20"/>
                <w:szCs w:val="20"/>
                <w:lang w:val="ka-GE"/>
              </w:rPr>
              <w:t>1.</w:t>
            </w:r>
            <w:r w:rsidR="00113FD4" w:rsidRPr="00593AE6">
              <w:rPr>
                <w:rFonts w:ascii="Sylfaen" w:hAnsi="Sylfaen" w:cs="Calibri"/>
                <w:noProof/>
                <w:sz w:val="20"/>
                <w:szCs w:val="20"/>
                <w:lang w:val="ka-GE"/>
              </w:rPr>
              <w:t>4</w:t>
            </w:r>
          </w:p>
        </w:tc>
        <w:tc>
          <w:tcPr>
            <w:tcW w:w="810" w:type="dxa"/>
          </w:tcPr>
          <w:p w14:paraId="14D860BB"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noProof/>
                <w:color w:val="000000"/>
                <w:sz w:val="20"/>
                <w:szCs w:val="20"/>
                <w:lang w:val="ka-GE"/>
              </w:rPr>
              <w:t>125</w:t>
            </w:r>
          </w:p>
        </w:tc>
        <w:tc>
          <w:tcPr>
            <w:tcW w:w="900" w:type="dxa"/>
          </w:tcPr>
          <w:p w14:paraId="4C03B4F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tcPr>
          <w:p w14:paraId="4542F339"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tcPr>
          <w:p w14:paraId="3479BD15"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tcPr>
          <w:p w14:paraId="3D578D45"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tcPr>
          <w:p w14:paraId="62D36436"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77</w:t>
            </w:r>
          </w:p>
        </w:tc>
        <w:tc>
          <w:tcPr>
            <w:tcW w:w="759" w:type="dxa"/>
          </w:tcPr>
          <w:p w14:paraId="62B844C8"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30" w:type="dxa"/>
          </w:tcPr>
          <w:p w14:paraId="52338C57"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66" w:type="dxa"/>
          </w:tcPr>
          <w:p w14:paraId="1E9BBDB9"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5</w:t>
            </w:r>
          </w:p>
        </w:tc>
        <w:tc>
          <w:tcPr>
            <w:tcW w:w="645" w:type="dxa"/>
            <w:tcBorders>
              <w:right w:val="thickThinSmallGap" w:sz="24" w:space="0" w:color="auto"/>
            </w:tcBorders>
          </w:tcPr>
          <w:p w14:paraId="57CA2D0F"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45F52B10" w14:textId="77777777" w:rsidTr="007C5976">
        <w:trPr>
          <w:jc w:val="center"/>
        </w:trPr>
        <w:tc>
          <w:tcPr>
            <w:tcW w:w="709" w:type="dxa"/>
            <w:tcBorders>
              <w:left w:val="thinThickSmallGap" w:sz="24" w:space="0" w:color="auto"/>
              <w:right w:val="single" w:sz="6" w:space="0" w:color="auto"/>
            </w:tcBorders>
          </w:tcPr>
          <w:p w14:paraId="73E3D429"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t>1.12</w:t>
            </w:r>
          </w:p>
        </w:tc>
        <w:tc>
          <w:tcPr>
            <w:tcW w:w="3332" w:type="dxa"/>
            <w:tcBorders>
              <w:left w:val="single" w:sz="6" w:space="0" w:color="auto"/>
            </w:tcBorders>
          </w:tcPr>
          <w:p w14:paraId="064F1F4A"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პოლიტიკური</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კონფლიქტების</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მართვა</w:t>
            </w:r>
            <w:r w:rsidRPr="00593AE6">
              <w:rPr>
                <w:rFonts w:ascii="Sylfaen" w:eastAsia="Times New Roman" w:hAnsi="Sylfaen" w:cs="Calibri"/>
                <w:noProof/>
                <w:color w:val="000000"/>
                <w:sz w:val="20"/>
                <w:szCs w:val="20"/>
                <w:lang w:val="ka-GE"/>
              </w:rPr>
              <w:t xml:space="preserve"> </w:t>
            </w:r>
          </w:p>
        </w:tc>
        <w:tc>
          <w:tcPr>
            <w:tcW w:w="630" w:type="dxa"/>
          </w:tcPr>
          <w:p w14:paraId="246FFDC7"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5</w:t>
            </w:r>
          </w:p>
        </w:tc>
        <w:tc>
          <w:tcPr>
            <w:tcW w:w="1260" w:type="dxa"/>
          </w:tcPr>
          <w:p w14:paraId="77676EFE"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1.9</w:t>
            </w:r>
          </w:p>
        </w:tc>
        <w:tc>
          <w:tcPr>
            <w:tcW w:w="810" w:type="dxa"/>
          </w:tcPr>
          <w:p w14:paraId="5619ECD9"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noProof/>
                <w:color w:val="000000"/>
                <w:sz w:val="20"/>
                <w:szCs w:val="20"/>
                <w:lang w:val="ka-GE"/>
              </w:rPr>
              <w:t>125</w:t>
            </w:r>
          </w:p>
        </w:tc>
        <w:tc>
          <w:tcPr>
            <w:tcW w:w="900" w:type="dxa"/>
          </w:tcPr>
          <w:p w14:paraId="3BA0344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tcPr>
          <w:p w14:paraId="0C031DEE"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tcPr>
          <w:p w14:paraId="6E9FF086"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tcPr>
          <w:p w14:paraId="08DB464F"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tcPr>
          <w:p w14:paraId="5F250177"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77</w:t>
            </w:r>
          </w:p>
        </w:tc>
        <w:tc>
          <w:tcPr>
            <w:tcW w:w="759" w:type="dxa"/>
          </w:tcPr>
          <w:p w14:paraId="29B617FC"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30" w:type="dxa"/>
          </w:tcPr>
          <w:p w14:paraId="49C2EBA6"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66" w:type="dxa"/>
          </w:tcPr>
          <w:p w14:paraId="55D7159F"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5</w:t>
            </w:r>
          </w:p>
        </w:tc>
        <w:tc>
          <w:tcPr>
            <w:tcW w:w="645" w:type="dxa"/>
            <w:tcBorders>
              <w:right w:val="thickThinSmallGap" w:sz="24" w:space="0" w:color="auto"/>
            </w:tcBorders>
          </w:tcPr>
          <w:p w14:paraId="37655831"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5801B2EA" w14:textId="77777777" w:rsidTr="007C5976">
        <w:trPr>
          <w:jc w:val="center"/>
        </w:trPr>
        <w:tc>
          <w:tcPr>
            <w:tcW w:w="709" w:type="dxa"/>
            <w:tcBorders>
              <w:left w:val="thinThickSmallGap" w:sz="24" w:space="0" w:color="auto"/>
              <w:right w:val="single" w:sz="6" w:space="0" w:color="auto"/>
            </w:tcBorders>
          </w:tcPr>
          <w:p w14:paraId="6981E7CA"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t>1.13</w:t>
            </w:r>
          </w:p>
        </w:tc>
        <w:tc>
          <w:tcPr>
            <w:tcW w:w="3332" w:type="dxa"/>
            <w:tcBorders>
              <w:left w:val="single" w:sz="6" w:space="0" w:color="auto"/>
            </w:tcBorders>
          </w:tcPr>
          <w:p w14:paraId="7D551FA7" w14:textId="38EFE644" w:rsidR="00112327" w:rsidRPr="00593AE6" w:rsidRDefault="00112327" w:rsidP="00593AE6">
            <w:pPr>
              <w:spacing w:after="0" w:line="240" w:lineRule="auto"/>
              <w:rPr>
                <w:rFonts w:ascii="Sylfaen" w:eastAsia="Times New Roman" w:hAnsi="Sylfaen" w:cs="Calibri"/>
                <w:noProof/>
                <w:color w:val="000000" w:themeColor="text1"/>
                <w:sz w:val="20"/>
                <w:szCs w:val="20"/>
                <w:lang w:val="ka-GE"/>
              </w:rPr>
            </w:pPr>
            <w:r w:rsidRPr="00593AE6">
              <w:rPr>
                <w:rFonts w:ascii="Sylfaen" w:eastAsia="Times New Roman" w:hAnsi="Sylfaen" w:cs="Calibri"/>
                <w:noProof/>
                <w:color w:val="000000" w:themeColor="text1"/>
                <w:sz w:val="20"/>
                <w:szCs w:val="20"/>
                <w:lang w:val="ka-GE"/>
              </w:rPr>
              <w:t>ქარ</w:t>
            </w:r>
            <w:r w:rsidR="007C5976" w:rsidRPr="00593AE6">
              <w:rPr>
                <w:rFonts w:ascii="Sylfaen" w:eastAsia="Times New Roman" w:hAnsi="Sylfaen" w:cs="Calibri"/>
                <w:noProof/>
                <w:color w:val="000000" w:themeColor="text1"/>
                <w:sz w:val="20"/>
                <w:szCs w:val="20"/>
                <w:lang w:val="ka-GE"/>
              </w:rPr>
              <w:t>თული დიპლომატია და მისი ანალიზი</w:t>
            </w:r>
          </w:p>
        </w:tc>
        <w:tc>
          <w:tcPr>
            <w:tcW w:w="630" w:type="dxa"/>
          </w:tcPr>
          <w:p w14:paraId="45AC4599"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6</w:t>
            </w:r>
          </w:p>
        </w:tc>
        <w:tc>
          <w:tcPr>
            <w:tcW w:w="1260" w:type="dxa"/>
          </w:tcPr>
          <w:p w14:paraId="7CF6E934"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1.5</w:t>
            </w:r>
          </w:p>
        </w:tc>
        <w:tc>
          <w:tcPr>
            <w:tcW w:w="810" w:type="dxa"/>
          </w:tcPr>
          <w:p w14:paraId="275D5BF0"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noProof/>
                <w:color w:val="000000"/>
                <w:sz w:val="20"/>
                <w:szCs w:val="20"/>
                <w:lang w:val="ka-GE"/>
              </w:rPr>
              <w:t>150</w:t>
            </w:r>
          </w:p>
        </w:tc>
        <w:tc>
          <w:tcPr>
            <w:tcW w:w="900" w:type="dxa"/>
          </w:tcPr>
          <w:p w14:paraId="439CDD54"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tcPr>
          <w:p w14:paraId="73E3C2DE"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tcPr>
          <w:p w14:paraId="03B7B94F"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tcPr>
          <w:p w14:paraId="3A4CCC83"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tcPr>
          <w:p w14:paraId="2F4E9C00"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100</w:t>
            </w:r>
          </w:p>
        </w:tc>
        <w:tc>
          <w:tcPr>
            <w:tcW w:w="759" w:type="dxa"/>
          </w:tcPr>
          <w:p w14:paraId="75C380BE"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30" w:type="dxa"/>
          </w:tcPr>
          <w:p w14:paraId="682EE392"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66" w:type="dxa"/>
          </w:tcPr>
          <w:p w14:paraId="69DD3D44"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6</w:t>
            </w:r>
          </w:p>
        </w:tc>
        <w:tc>
          <w:tcPr>
            <w:tcW w:w="645" w:type="dxa"/>
            <w:tcBorders>
              <w:right w:val="thickThinSmallGap" w:sz="24" w:space="0" w:color="auto"/>
            </w:tcBorders>
          </w:tcPr>
          <w:p w14:paraId="678442C0"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148BB80D" w14:textId="77777777" w:rsidTr="007C5976">
        <w:trPr>
          <w:jc w:val="center"/>
        </w:trPr>
        <w:tc>
          <w:tcPr>
            <w:tcW w:w="709" w:type="dxa"/>
            <w:tcBorders>
              <w:left w:val="thinThickSmallGap" w:sz="24" w:space="0" w:color="auto"/>
              <w:right w:val="single" w:sz="6" w:space="0" w:color="auto"/>
            </w:tcBorders>
          </w:tcPr>
          <w:p w14:paraId="54399BD0"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t>1.14</w:t>
            </w:r>
          </w:p>
        </w:tc>
        <w:tc>
          <w:tcPr>
            <w:tcW w:w="3332" w:type="dxa"/>
            <w:tcBorders>
              <w:left w:val="single" w:sz="6" w:space="0" w:color="auto"/>
            </w:tcBorders>
          </w:tcPr>
          <w:p w14:paraId="191A6511" w14:textId="77777777" w:rsidR="00112327" w:rsidRPr="00593AE6" w:rsidRDefault="00112327" w:rsidP="00593AE6">
            <w:pPr>
              <w:spacing w:after="0" w:line="240" w:lineRule="auto"/>
              <w:ind w:right="96"/>
              <w:rPr>
                <w:rFonts w:ascii="Sylfaen" w:eastAsia="Times New Roman" w:hAnsi="Sylfaen" w:cs="Sylfaen"/>
                <w:noProof/>
                <w:color w:val="000000"/>
                <w:sz w:val="20"/>
                <w:szCs w:val="20"/>
                <w:lang w:val="ka-GE"/>
              </w:rPr>
            </w:pPr>
            <w:r w:rsidRPr="00593AE6">
              <w:rPr>
                <w:rFonts w:ascii="Sylfaen" w:eastAsia="Times New Roman" w:hAnsi="Sylfaen" w:cs="Sylfaen"/>
                <w:noProof/>
                <w:color w:val="000000"/>
                <w:sz w:val="20"/>
                <w:szCs w:val="20"/>
                <w:lang w:val="ka-GE"/>
              </w:rPr>
              <w:t>საერთაშორისო</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უსაფრთხოება და ტერორიზმი</w:t>
            </w:r>
          </w:p>
          <w:p w14:paraId="411B6E7A" w14:textId="24A3EB2F" w:rsidR="00DB3A9A" w:rsidRPr="00593AE6" w:rsidRDefault="00DB3A9A" w:rsidP="00593AE6">
            <w:pPr>
              <w:spacing w:after="0" w:line="240" w:lineRule="auto"/>
              <w:ind w:right="96"/>
              <w:rPr>
                <w:rFonts w:ascii="Sylfaen" w:hAnsi="Sylfaen"/>
                <w:b/>
                <w:noProof/>
                <w:sz w:val="20"/>
                <w:szCs w:val="20"/>
                <w:lang w:val="ka-GE"/>
              </w:rPr>
            </w:pPr>
            <w:r w:rsidRPr="00593AE6">
              <w:rPr>
                <w:rFonts w:ascii="Sylfaen" w:hAnsi="Sylfaen"/>
                <w:b/>
                <w:sz w:val="20"/>
                <w:szCs w:val="20"/>
                <w:lang w:val="ka-GE"/>
              </w:rPr>
              <w:t>International Security and Terrorism</w:t>
            </w:r>
          </w:p>
        </w:tc>
        <w:tc>
          <w:tcPr>
            <w:tcW w:w="630" w:type="dxa"/>
          </w:tcPr>
          <w:p w14:paraId="546A1815"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5</w:t>
            </w:r>
          </w:p>
        </w:tc>
        <w:tc>
          <w:tcPr>
            <w:tcW w:w="1260" w:type="dxa"/>
          </w:tcPr>
          <w:p w14:paraId="052ACEB3"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w:t>
            </w:r>
          </w:p>
        </w:tc>
        <w:tc>
          <w:tcPr>
            <w:tcW w:w="810" w:type="dxa"/>
          </w:tcPr>
          <w:p w14:paraId="5648602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noProof/>
                <w:color w:val="000000"/>
                <w:sz w:val="20"/>
                <w:szCs w:val="20"/>
                <w:lang w:val="ka-GE"/>
              </w:rPr>
              <w:t>125</w:t>
            </w:r>
          </w:p>
        </w:tc>
        <w:tc>
          <w:tcPr>
            <w:tcW w:w="900" w:type="dxa"/>
          </w:tcPr>
          <w:p w14:paraId="319E6C33"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tcPr>
          <w:p w14:paraId="25A9AFCE"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tcPr>
          <w:p w14:paraId="79CA2C0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tcPr>
          <w:p w14:paraId="5C08F418"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tcPr>
          <w:p w14:paraId="5E8922D8"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77</w:t>
            </w:r>
          </w:p>
        </w:tc>
        <w:tc>
          <w:tcPr>
            <w:tcW w:w="759" w:type="dxa"/>
          </w:tcPr>
          <w:p w14:paraId="4E0AA869"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30" w:type="dxa"/>
          </w:tcPr>
          <w:p w14:paraId="09EBAC39"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66" w:type="dxa"/>
          </w:tcPr>
          <w:p w14:paraId="313AC5A6"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5</w:t>
            </w:r>
          </w:p>
        </w:tc>
        <w:tc>
          <w:tcPr>
            <w:tcW w:w="645" w:type="dxa"/>
            <w:tcBorders>
              <w:right w:val="thickThinSmallGap" w:sz="24" w:space="0" w:color="auto"/>
            </w:tcBorders>
          </w:tcPr>
          <w:p w14:paraId="36BD3AF6"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1B49B3CA" w14:textId="77777777" w:rsidTr="007C5976">
        <w:trPr>
          <w:jc w:val="center"/>
        </w:trPr>
        <w:tc>
          <w:tcPr>
            <w:tcW w:w="709" w:type="dxa"/>
            <w:tcBorders>
              <w:left w:val="thinThickSmallGap" w:sz="24" w:space="0" w:color="auto"/>
              <w:bottom w:val="single" w:sz="6" w:space="0" w:color="auto"/>
              <w:right w:val="single" w:sz="6" w:space="0" w:color="auto"/>
            </w:tcBorders>
          </w:tcPr>
          <w:p w14:paraId="4F20858A"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t>1.15</w:t>
            </w:r>
          </w:p>
        </w:tc>
        <w:tc>
          <w:tcPr>
            <w:tcW w:w="3332" w:type="dxa"/>
            <w:tcBorders>
              <w:left w:val="single" w:sz="6" w:space="0" w:color="auto"/>
              <w:bottom w:val="single" w:sz="6" w:space="0" w:color="auto"/>
            </w:tcBorders>
          </w:tcPr>
          <w:p w14:paraId="2DAFEF87"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ადამიანის</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უფლებათა</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საერთაშორისო</w:t>
            </w:r>
            <w:r w:rsidRPr="00593AE6">
              <w:rPr>
                <w:rFonts w:ascii="Sylfaen" w:eastAsia="Times New Roman" w:hAnsi="Sylfaen" w:cs="Calibri"/>
                <w:noProof/>
                <w:color w:val="000000"/>
                <w:sz w:val="20"/>
                <w:szCs w:val="20"/>
                <w:lang w:val="ka-GE"/>
              </w:rPr>
              <w:t xml:space="preserve"> </w:t>
            </w:r>
            <w:r w:rsidR="001428BC"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სამართალი</w:t>
            </w:r>
          </w:p>
        </w:tc>
        <w:tc>
          <w:tcPr>
            <w:tcW w:w="630" w:type="dxa"/>
            <w:tcBorders>
              <w:bottom w:val="single" w:sz="6" w:space="0" w:color="auto"/>
            </w:tcBorders>
          </w:tcPr>
          <w:p w14:paraId="5184D333"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4</w:t>
            </w:r>
          </w:p>
        </w:tc>
        <w:tc>
          <w:tcPr>
            <w:tcW w:w="1260" w:type="dxa"/>
            <w:tcBorders>
              <w:bottom w:val="single" w:sz="6" w:space="0" w:color="auto"/>
            </w:tcBorders>
          </w:tcPr>
          <w:p w14:paraId="6FA73E77"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w:t>
            </w:r>
          </w:p>
        </w:tc>
        <w:tc>
          <w:tcPr>
            <w:tcW w:w="810" w:type="dxa"/>
            <w:tcBorders>
              <w:bottom w:val="single" w:sz="6" w:space="0" w:color="auto"/>
            </w:tcBorders>
          </w:tcPr>
          <w:p w14:paraId="7E144D7E"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noProof/>
                <w:color w:val="000000"/>
                <w:sz w:val="20"/>
                <w:szCs w:val="20"/>
                <w:lang w:val="ka-GE"/>
              </w:rPr>
              <w:t>100</w:t>
            </w:r>
          </w:p>
        </w:tc>
        <w:tc>
          <w:tcPr>
            <w:tcW w:w="900" w:type="dxa"/>
            <w:tcBorders>
              <w:bottom w:val="single" w:sz="6" w:space="0" w:color="auto"/>
            </w:tcBorders>
          </w:tcPr>
          <w:p w14:paraId="6BEDDB20"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tcBorders>
              <w:bottom w:val="single" w:sz="6" w:space="0" w:color="auto"/>
            </w:tcBorders>
          </w:tcPr>
          <w:p w14:paraId="1EFC3A50"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tcBorders>
              <w:bottom w:val="single" w:sz="6" w:space="0" w:color="auto"/>
            </w:tcBorders>
          </w:tcPr>
          <w:p w14:paraId="4D55C0E4"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tcBorders>
              <w:bottom w:val="single" w:sz="6" w:space="0" w:color="auto"/>
            </w:tcBorders>
          </w:tcPr>
          <w:p w14:paraId="6DD5BCA6"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tcBorders>
              <w:bottom w:val="single" w:sz="6" w:space="0" w:color="auto"/>
            </w:tcBorders>
          </w:tcPr>
          <w:p w14:paraId="3BB313A2"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52</w:t>
            </w:r>
          </w:p>
        </w:tc>
        <w:tc>
          <w:tcPr>
            <w:tcW w:w="759" w:type="dxa"/>
            <w:tcBorders>
              <w:bottom w:val="single" w:sz="6" w:space="0" w:color="auto"/>
            </w:tcBorders>
          </w:tcPr>
          <w:p w14:paraId="6004F3E8"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30" w:type="dxa"/>
            <w:tcBorders>
              <w:bottom w:val="single" w:sz="6" w:space="0" w:color="auto"/>
            </w:tcBorders>
          </w:tcPr>
          <w:p w14:paraId="390E051E"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66" w:type="dxa"/>
            <w:tcBorders>
              <w:bottom w:val="single" w:sz="6" w:space="0" w:color="auto"/>
            </w:tcBorders>
          </w:tcPr>
          <w:p w14:paraId="69E710B6"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4</w:t>
            </w:r>
          </w:p>
        </w:tc>
        <w:tc>
          <w:tcPr>
            <w:tcW w:w="645" w:type="dxa"/>
            <w:tcBorders>
              <w:bottom w:val="single" w:sz="6" w:space="0" w:color="auto"/>
              <w:right w:val="thickThinSmallGap" w:sz="24" w:space="0" w:color="auto"/>
            </w:tcBorders>
          </w:tcPr>
          <w:p w14:paraId="6078F486"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5712F1BF" w14:textId="77777777" w:rsidTr="007C5976">
        <w:trPr>
          <w:trHeight w:val="457"/>
          <w:jc w:val="center"/>
        </w:trPr>
        <w:tc>
          <w:tcPr>
            <w:tcW w:w="4041" w:type="dxa"/>
            <w:gridSpan w:val="2"/>
            <w:tcBorders>
              <w:top w:val="single" w:sz="6" w:space="0" w:color="auto"/>
              <w:left w:val="thinThickSmallGap" w:sz="24" w:space="0" w:color="auto"/>
              <w:bottom w:val="single" w:sz="6" w:space="0" w:color="auto"/>
            </w:tcBorders>
            <w:vAlign w:val="center"/>
          </w:tcPr>
          <w:p w14:paraId="75831091"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სულ</w:t>
            </w:r>
          </w:p>
        </w:tc>
        <w:tc>
          <w:tcPr>
            <w:tcW w:w="630" w:type="dxa"/>
            <w:tcBorders>
              <w:top w:val="single" w:sz="6" w:space="0" w:color="auto"/>
              <w:bottom w:val="single" w:sz="6" w:space="0" w:color="auto"/>
            </w:tcBorders>
            <w:vAlign w:val="center"/>
          </w:tcPr>
          <w:p w14:paraId="401F6FC1"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75</w:t>
            </w:r>
          </w:p>
        </w:tc>
        <w:tc>
          <w:tcPr>
            <w:tcW w:w="1260" w:type="dxa"/>
            <w:tcBorders>
              <w:top w:val="single" w:sz="6" w:space="0" w:color="auto"/>
              <w:bottom w:val="single" w:sz="6" w:space="0" w:color="auto"/>
            </w:tcBorders>
            <w:vAlign w:val="center"/>
          </w:tcPr>
          <w:p w14:paraId="110F1A4E"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c>
          <w:tcPr>
            <w:tcW w:w="810" w:type="dxa"/>
            <w:tcBorders>
              <w:top w:val="single" w:sz="6" w:space="0" w:color="auto"/>
              <w:bottom w:val="single" w:sz="6" w:space="0" w:color="auto"/>
            </w:tcBorders>
            <w:vAlign w:val="center"/>
          </w:tcPr>
          <w:p w14:paraId="0B70D7F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1875</w:t>
            </w:r>
          </w:p>
        </w:tc>
        <w:tc>
          <w:tcPr>
            <w:tcW w:w="900" w:type="dxa"/>
            <w:tcBorders>
              <w:top w:val="single" w:sz="6" w:space="0" w:color="auto"/>
              <w:bottom w:val="single" w:sz="6" w:space="0" w:color="auto"/>
            </w:tcBorders>
            <w:vAlign w:val="center"/>
          </w:tcPr>
          <w:p w14:paraId="031ABA7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225</w:t>
            </w:r>
          </w:p>
        </w:tc>
        <w:tc>
          <w:tcPr>
            <w:tcW w:w="1080" w:type="dxa"/>
            <w:tcBorders>
              <w:top w:val="single" w:sz="6" w:space="0" w:color="auto"/>
              <w:bottom w:val="single" w:sz="6" w:space="0" w:color="auto"/>
            </w:tcBorders>
            <w:vAlign w:val="center"/>
          </w:tcPr>
          <w:p w14:paraId="3370FC04"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450</w:t>
            </w:r>
          </w:p>
        </w:tc>
        <w:tc>
          <w:tcPr>
            <w:tcW w:w="1041" w:type="dxa"/>
            <w:tcBorders>
              <w:top w:val="single" w:sz="6" w:space="0" w:color="auto"/>
              <w:bottom w:val="single" w:sz="6" w:space="0" w:color="auto"/>
            </w:tcBorders>
            <w:vAlign w:val="center"/>
          </w:tcPr>
          <w:p w14:paraId="1080FE8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45</w:t>
            </w:r>
          </w:p>
        </w:tc>
        <w:tc>
          <w:tcPr>
            <w:tcW w:w="1080" w:type="dxa"/>
            <w:tcBorders>
              <w:top w:val="single" w:sz="6" w:space="0" w:color="auto"/>
              <w:bottom w:val="single" w:sz="6" w:space="0" w:color="auto"/>
            </w:tcBorders>
            <w:vAlign w:val="center"/>
          </w:tcPr>
          <w:p w14:paraId="3FB20A37"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720</w:t>
            </w:r>
          </w:p>
        </w:tc>
        <w:tc>
          <w:tcPr>
            <w:tcW w:w="1080" w:type="dxa"/>
            <w:tcBorders>
              <w:top w:val="single" w:sz="6" w:space="0" w:color="auto"/>
              <w:bottom w:val="single" w:sz="6" w:space="0" w:color="auto"/>
            </w:tcBorders>
            <w:vAlign w:val="center"/>
          </w:tcPr>
          <w:p w14:paraId="2C3EB327"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1153</w:t>
            </w:r>
          </w:p>
        </w:tc>
        <w:tc>
          <w:tcPr>
            <w:tcW w:w="759" w:type="dxa"/>
            <w:tcBorders>
              <w:top w:val="single" w:sz="6" w:space="0" w:color="auto"/>
              <w:bottom w:val="single" w:sz="6" w:space="0" w:color="auto"/>
            </w:tcBorders>
            <w:vAlign w:val="center"/>
          </w:tcPr>
          <w:p w14:paraId="7C6BAA78"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24</w:t>
            </w:r>
          </w:p>
        </w:tc>
        <w:tc>
          <w:tcPr>
            <w:tcW w:w="630" w:type="dxa"/>
            <w:tcBorders>
              <w:top w:val="single" w:sz="6" w:space="0" w:color="auto"/>
              <w:bottom w:val="single" w:sz="6" w:space="0" w:color="auto"/>
            </w:tcBorders>
            <w:vAlign w:val="center"/>
          </w:tcPr>
          <w:p w14:paraId="4977AC7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26</w:t>
            </w:r>
          </w:p>
        </w:tc>
        <w:tc>
          <w:tcPr>
            <w:tcW w:w="666" w:type="dxa"/>
            <w:tcBorders>
              <w:top w:val="single" w:sz="6" w:space="0" w:color="auto"/>
              <w:bottom w:val="single" w:sz="6" w:space="0" w:color="auto"/>
            </w:tcBorders>
            <w:vAlign w:val="center"/>
          </w:tcPr>
          <w:p w14:paraId="0F210AA9"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25 </w:t>
            </w:r>
          </w:p>
        </w:tc>
        <w:tc>
          <w:tcPr>
            <w:tcW w:w="645" w:type="dxa"/>
            <w:tcBorders>
              <w:top w:val="single" w:sz="6" w:space="0" w:color="auto"/>
              <w:bottom w:val="single" w:sz="6" w:space="0" w:color="auto"/>
              <w:right w:val="thickThinSmallGap" w:sz="24" w:space="0" w:color="auto"/>
            </w:tcBorders>
            <w:vAlign w:val="center"/>
          </w:tcPr>
          <w:p w14:paraId="01A2A14F"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3FB4B9B4" w14:textId="77777777" w:rsidTr="00654934">
        <w:trPr>
          <w:jc w:val="center"/>
        </w:trPr>
        <w:tc>
          <w:tcPr>
            <w:tcW w:w="709" w:type="dxa"/>
            <w:tcBorders>
              <w:top w:val="single" w:sz="6" w:space="0" w:color="auto"/>
              <w:left w:val="thinThickSmallGap" w:sz="24" w:space="0" w:color="auto"/>
              <w:right w:val="single" w:sz="6" w:space="0" w:color="auto"/>
            </w:tcBorders>
            <w:shd w:val="clear" w:color="auto" w:fill="C00000"/>
          </w:tcPr>
          <w:p w14:paraId="0CD10003"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bCs/>
                <w:noProof/>
                <w:color w:val="000000"/>
                <w:sz w:val="20"/>
                <w:szCs w:val="20"/>
                <w:lang w:val="ka-GE"/>
              </w:rPr>
              <w:t>2</w:t>
            </w:r>
          </w:p>
        </w:tc>
        <w:tc>
          <w:tcPr>
            <w:tcW w:w="13913" w:type="dxa"/>
            <w:gridSpan w:val="13"/>
            <w:tcBorders>
              <w:top w:val="single" w:sz="6" w:space="0" w:color="auto"/>
              <w:left w:val="single" w:sz="6" w:space="0" w:color="auto"/>
              <w:right w:val="thickThinSmallGap" w:sz="24" w:space="0" w:color="auto"/>
            </w:tcBorders>
            <w:shd w:val="clear" w:color="auto" w:fill="C00000"/>
          </w:tcPr>
          <w:p w14:paraId="48FA26F1" w14:textId="754B7F2E"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Times New Roman"/>
                <w:b/>
                <w:bCs/>
                <w:noProof/>
                <w:sz w:val="20"/>
                <w:szCs w:val="20"/>
                <w:lang w:val="ka-GE" w:eastAsia="ru-RU"/>
              </w:rPr>
              <w:t xml:space="preserve">ძირითადი სწავლის სფეროს </w:t>
            </w:r>
            <w:r w:rsidR="00B82D61" w:rsidRPr="00593AE6">
              <w:rPr>
                <w:rFonts w:ascii="Sylfaen" w:eastAsia="Times New Roman" w:hAnsi="Sylfaen" w:cs="Times New Roman"/>
                <w:b/>
                <w:bCs/>
                <w:noProof/>
                <w:sz w:val="20"/>
                <w:szCs w:val="20"/>
                <w:lang w:val="ka-GE" w:eastAsia="ru-RU"/>
              </w:rPr>
              <w:t xml:space="preserve">შინაარსის შესაბამისი </w:t>
            </w:r>
            <w:r w:rsidRPr="00593AE6">
              <w:rPr>
                <w:rFonts w:ascii="Sylfaen" w:eastAsia="Times New Roman" w:hAnsi="Sylfaen" w:cs="Times New Roman"/>
                <w:b/>
                <w:bCs/>
                <w:noProof/>
                <w:sz w:val="20"/>
                <w:szCs w:val="20"/>
                <w:lang w:val="ka-GE" w:eastAsia="ru-RU"/>
              </w:rPr>
              <w:t>არჩევითი სასწავლო კურსები</w:t>
            </w:r>
          </w:p>
        </w:tc>
      </w:tr>
      <w:tr w:rsidR="00112327" w:rsidRPr="00593AE6" w14:paraId="58F8C29D" w14:textId="77777777" w:rsidTr="007C5976">
        <w:trPr>
          <w:jc w:val="center"/>
        </w:trPr>
        <w:tc>
          <w:tcPr>
            <w:tcW w:w="709" w:type="dxa"/>
            <w:tcBorders>
              <w:left w:val="thinThickSmallGap" w:sz="24" w:space="0" w:color="auto"/>
              <w:right w:val="single" w:sz="6" w:space="0" w:color="auto"/>
            </w:tcBorders>
          </w:tcPr>
          <w:p w14:paraId="1344F32E"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noProof/>
                <w:color w:val="000000"/>
                <w:sz w:val="20"/>
                <w:szCs w:val="20"/>
                <w:lang w:val="ka-GE"/>
              </w:rPr>
              <w:t>2.1</w:t>
            </w:r>
          </w:p>
        </w:tc>
        <w:tc>
          <w:tcPr>
            <w:tcW w:w="3332" w:type="dxa"/>
            <w:tcBorders>
              <w:left w:val="single" w:sz="6" w:space="0" w:color="auto"/>
            </w:tcBorders>
          </w:tcPr>
          <w:p w14:paraId="5731D572"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უცხო</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ენა</w:t>
            </w:r>
            <w:r w:rsidRPr="00593AE6">
              <w:rPr>
                <w:rFonts w:ascii="Sylfaen" w:eastAsia="Times New Roman" w:hAnsi="Sylfaen" w:cs="Calibri"/>
                <w:noProof/>
                <w:color w:val="000000"/>
                <w:sz w:val="20"/>
                <w:szCs w:val="20"/>
                <w:lang w:val="ka-GE"/>
              </w:rPr>
              <w:t xml:space="preserve"> 1</w:t>
            </w:r>
          </w:p>
        </w:tc>
        <w:tc>
          <w:tcPr>
            <w:tcW w:w="630" w:type="dxa"/>
          </w:tcPr>
          <w:p w14:paraId="2DD656EC"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5</w:t>
            </w:r>
          </w:p>
        </w:tc>
        <w:tc>
          <w:tcPr>
            <w:tcW w:w="1260" w:type="dxa"/>
          </w:tcPr>
          <w:p w14:paraId="12D173C7"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w:t>
            </w:r>
          </w:p>
        </w:tc>
        <w:tc>
          <w:tcPr>
            <w:tcW w:w="810" w:type="dxa"/>
            <w:vAlign w:val="center"/>
          </w:tcPr>
          <w:p w14:paraId="08535D2F"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125</w:t>
            </w:r>
          </w:p>
        </w:tc>
        <w:tc>
          <w:tcPr>
            <w:tcW w:w="900" w:type="dxa"/>
            <w:vAlign w:val="center"/>
          </w:tcPr>
          <w:p w14:paraId="012A76EC"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1080" w:type="dxa"/>
            <w:vAlign w:val="center"/>
          </w:tcPr>
          <w:p w14:paraId="5520DA9B" w14:textId="77777777" w:rsidR="00112327" w:rsidRPr="00593AE6" w:rsidRDefault="007F5972"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60</w:t>
            </w:r>
          </w:p>
        </w:tc>
        <w:tc>
          <w:tcPr>
            <w:tcW w:w="1041" w:type="dxa"/>
            <w:vAlign w:val="center"/>
          </w:tcPr>
          <w:p w14:paraId="686F3FDA"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vAlign w:val="center"/>
          </w:tcPr>
          <w:p w14:paraId="0EF187CF"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63</w:t>
            </w:r>
          </w:p>
        </w:tc>
        <w:tc>
          <w:tcPr>
            <w:tcW w:w="1080" w:type="dxa"/>
            <w:vAlign w:val="center"/>
          </w:tcPr>
          <w:p w14:paraId="62F3BC1B"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62</w:t>
            </w:r>
          </w:p>
        </w:tc>
        <w:tc>
          <w:tcPr>
            <w:tcW w:w="759" w:type="dxa"/>
            <w:vMerge w:val="restart"/>
            <w:vAlign w:val="center"/>
          </w:tcPr>
          <w:p w14:paraId="3B844295"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5</w:t>
            </w:r>
          </w:p>
        </w:tc>
        <w:tc>
          <w:tcPr>
            <w:tcW w:w="630" w:type="dxa"/>
            <w:vAlign w:val="center"/>
          </w:tcPr>
          <w:p w14:paraId="5BFB21BF"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66" w:type="dxa"/>
            <w:vAlign w:val="center"/>
          </w:tcPr>
          <w:p w14:paraId="4C4A9180"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right w:val="thickThinSmallGap" w:sz="24" w:space="0" w:color="auto"/>
            </w:tcBorders>
            <w:vAlign w:val="center"/>
          </w:tcPr>
          <w:p w14:paraId="63BCB1AA"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4791B7B1" w14:textId="77777777" w:rsidTr="007C5976">
        <w:trPr>
          <w:jc w:val="center"/>
        </w:trPr>
        <w:tc>
          <w:tcPr>
            <w:tcW w:w="709" w:type="dxa"/>
            <w:tcBorders>
              <w:left w:val="thinThickSmallGap" w:sz="24" w:space="0" w:color="auto"/>
              <w:right w:val="single" w:sz="6" w:space="0" w:color="auto"/>
            </w:tcBorders>
          </w:tcPr>
          <w:p w14:paraId="5A4EE48A"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noProof/>
                <w:color w:val="000000"/>
                <w:sz w:val="20"/>
                <w:szCs w:val="20"/>
                <w:lang w:val="ka-GE"/>
              </w:rPr>
              <w:t>2.2</w:t>
            </w:r>
          </w:p>
        </w:tc>
        <w:tc>
          <w:tcPr>
            <w:tcW w:w="3332" w:type="dxa"/>
            <w:tcBorders>
              <w:left w:val="single" w:sz="6" w:space="0" w:color="auto"/>
            </w:tcBorders>
          </w:tcPr>
          <w:p w14:paraId="1FA2645E"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sz w:val="20"/>
                <w:szCs w:val="20"/>
                <w:lang w:val="ka-GE"/>
              </w:rPr>
              <w:t>ევროინტეგრაცია</w:t>
            </w:r>
            <w:r w:rsidRPr="00593AE6">
              <w:rPr>
                <w:rFonts w:ascii="Sylfaen" w:eastAsia="Times New Roman" w:hAnsi="Sylfaen" w:cs="Calibri"/>
                <w:noProof/>
                <w:sz w:val="20"/>
                <w:szCs w:val="20"/>
                <w:lang w:val="ka-GE"/>
              </w:rPr>
              <w:t xml:space="preserve">: </w:t>
            </w:r>
            <w:r w:rsidRPr="00593AE6">
              <w:rPr>
                <w:rFonts w:ascii="Sylfaen" w:eastAsia="Times New Roman" w:hAnsi="Sylfaen" w:cs="Sylfaen"/>
                <w:noProof/>
                <w:sz w:val="20"/>
                <w:szCs w:val="20"/>
                <w:lang w:val="ka-GE"/>
              </w:rPr>
              <w:t>პრობლემები</w:t>
            </w:r>
            <w:r w:rsidRPr="00593AE6">
              <w:rPr>
                <w:rFonts w:ascii="Sylfaen" w:eastAsia="Times New Roman" w:hAnsi="Sylfaen" w:cs="Calibri"/>
                <w:noProof/>
                <w:sz w:val="20"/>
                <w:szCs w:val="20"/>
                <w:lang w:val="ka-GE"/>
              </w:rPr>
              <w:t xml:space="preserve"> </w:t>
            </w:r>
            <w:r w:rsidRPr="00593AE6">
              <w:rPr>
                <w:rFonts w:ascii="Sylfaen" w:eastAsia="Times New Roman" w:hAnsi="Sylfaen" w:cs="Sylfaen"/>
                <w:noProof/>
                <w:sz w:val="20"/>
                <w:szCs w:val="20"/>
                <w:lang w:val="ka-GE"/>
              </w:rPr>
              <w:t>და</w:t>
            </w:r>
            <w:r w:rsidRPr="00593AE6">
              <w:rPr>
                <w:rFonts w:ascii="Sylfaen" w:eastAsia="Times New Roman" w:hAnsi="Sylfaen" w:cs="Calibri"/>
                <w:noProof/>
                <w:sz w:val="20"/>
                <w:szCs w:val="20"/>
                <w:lang w:val="ka-GE"/>
              </w:rPr>
              <w:t xml:space="preserve"> </w:t>
            </w:r>
            <w:r w:rsidRPr="00593AE6">
              <w:rPr>
                <w:rFonts w:ascii="Sylfaen" w:eastAsia="Times New Roman" w:hAnsi="Sylfaen" w:cs="Sylfaen"/>
                <w:noProof/>
                <w:sz w:val="20"/>
                <w:szCs w:val="20"/>
                <w:lang w:val="ka-GE"/>
              </w:rPr>
              <w:t>პერსპექტივები</w:t>
            </w:r>
          </w:p>
        </w:tc>
        <w:tc>
          <w:tcPr>
            <w:tcW w:w="630" w:type="dxa"/>
          </w:tcPr>
          <w:p w14:paraId="33F122A5"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5</w:t>
            </w:r>
          </w:p>
        </w:tc>
        <w:tc>
          <w:tcPr>
            <w:tcW w:w="1260" w:type="dxa"/>
          </w:tcPr>
          <w:p w14:paraId="44CAEC22"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w:t>
            </w:r>
          </w:p>
        </w:tc>
        <w:tc>
          <w:tcPr>
            <w:tcW w:w="810" w:type="dxa"/>
            <w:vAlign w:val="center"/>
          </w:tcPr>
          <w:p w14:paraId="37D1A62D"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125</w:t>
            </w:r>
          </w:p>
        </w:tc>
        <w:tc>
          <w:tcPr>
            <w:tcW w:w="900" w:type="dxa"/>
            <w:vAlign w:val="center"/>
          </w:tcPr>
          <w:p w14:paraId="00E0CD51"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vAlign w:val="center"/>
          </w:tcPr>
          <w:p w14:paraId="4B313C0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vAlign w:val="center"/>
          </w:tcPr>
          <w:p w14:paraId="3AD964D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vAlign w:val="center"/>
          </w:tcPr>
          <w:p w14:paraId="40FF42AF"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vAlign w:val="center"/>
          </w:tcPr>
          <w:p w14:paraId="1BAE0998"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77</w:t>
            </w:r>
          </w:p>
        </w:tc>
        <w:tc>
          <w:tcPr>
            <w:tcW w:w="759" w:type="dxa"/>
            <w:vMerge/>
            <w:vAlign w:val="center"/>
          </w:tcPr>
          <w:p w14:paraId="7EB2D3C6"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30" w:type="dxa"/>
            <w:vAlign w:val="center"/>
          </w:tcPr>
          <w:p w14:paraId="2D733EAE"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66" w:type="dxa"/>
            <w:vAlign w:val="center"/>
          </w:tcPr>
          <w:p w14:paraId="3938547B"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right w:val="thickThinSmallGap" w:sz="24" w:space="0" w:color="auto"/>
            </w:tcBorders>
            <w:vAlign w:val="center"/>
          </w:tcPr>
          <w:p w14:paraId="410DC029"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53F68CAF" w14:textId="77777777" w:rsidTr="007C5976">
        <w:trPr>
          <w:jc w:val="center"/>
        </w:trPr>
        <w:tc>
          <w:tcPr>
            <w:tcW w:w="709" w:type="dxa"/>
            <w:tcBorders>
              <w:left w:val="thinThickSmallGap" w:sz="24" w:space="0" w:color="auto"/>
              <w:right w:val="single" w:sz="6" w:space="0" w:color="auto"/>
            </w:tcBorders>
          </w:tcPr>
          <w:p w14:paraId="3C40D020"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noProof/>
                <w:color w:val="000000"/>
                <w:sz w:val="20"/>
                <w:szCs w:val="20"/>
                <w:lang w:val="ka-GE"/>
              </w:rPr>
              <w:t>2.3</w:t>
            </w:r>
          </w:p>
        </w:tc>
        <w:tc>
          <w:tcPr>
            <w:tcW w:w="3332" w:type="dxa"/>
            <w:tcBorders>
              <w:left w:val="single" w:sz="6" w:space="0" w:color="auto"/>
            </w:tcBorders>
          </w:tcPr>
          <w:p w14:paraId="1D7D38C3"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პოლიტიკური</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იმიჯი</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და</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საარჩევნო</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მარკეტინგი</w:t>
            </w:r>
          </w:p>
        </w:tc>
        <w:tc>
          <w:tcPr>
            <w:tcW w:w="630" w:type="dxa"/>
          </w:tcPr>
          <w:p w14:paraId="67F76236"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5</w:t>
            </w:r>
          </w:p>
        </w:tc>
        <w:tc>
          <w:tcPr>
            <w:tcW w:w="1260" w:type="dxa"/>
          </w:tcPr>
          <w:p w14:paraId="187F9580"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w:t>
            </w:r>
          </w:p>
        </w:tc>
        <w:tc>
          <w:tcPr>
            <w:tcW w:w="810" w:type="dxa"/>
            <w:vAlign w:val="center"/>
          </w:tcPr>
          <w:p w14:paraId="719707D8"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125</w:t>
            </w:r>
          </w:p>
        </w:tc>
        <w:tc>
          <w:tcPr>
            <w:tcW w:w="900" w:type="dxa"/>
            <w:vAlign w:val="center"/>
          </w:tcPr>
          <w:p w14:paraId="4A14DA16"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vAlign w:val="center"/>
          </w:tcPr>
          <w:p w14:paraId="1CFF5822"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vAlign w:val="center"/>
          </w:tcPr>
          <w:p w14:paraId="0AE4D789"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vAlign w:val="center"/>
          </w:tcPr>
          <w:p w14:paraId="082D6BAE"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vAlign w:val="center"/>
          </w:tcPr>
          <w:p w14:paraId="51889B92"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77</w:t>
            </w:r>
          </w:p>
        </w:tc>
        <w:tc>
          <w:tcPr>
            <w:tcW w:w="759" w:type="dxa"/>
            <w:vMerge/>
            <w:vAlign w:val="center"/>
          </w:tcPr>
          <w:p w14:paraId="00C51413"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30" w:type="dxa"/>
            <w:vAlign w:val="center"/>
          </w:tcPr>
          <w:p w14:paraId="239FBCD3"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66" w:type="dxa"/>
            <w:vAlign w:val="center"/>
          </w:tcPr>
          <w:p w14:paraId="421BACAA"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right w:val="thickThinSmallGap" w:sz="24" w:space="0" w:color="auto"/>
            </w:tcBorders>
            <w:vAlign w:val="center"/>
          </w:tcPr>
          <w:p w14:paraId="3ABBDC13"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10E59A45" w14:textId="77777777" w:rsidTr="007C5976">
        <w:trPr>
          <w:jc w:val="center"/>
        </w:trPr>
        <w:tc>
          <w:tcPr>
            <w:tcW w:w="709" w:type="dxa"/>
            <w:tcBorders>
              <w:left w:val="thinThickSmallGap" w:sz="24" w:space="0" w:color="auto"/>
              <w:right w:val="single" w:sz="6" w:space="0" w:color="auto"/>
            </w:tcBorders>
          </w:tcPr>
          <w:p w14:paraId="347FEFDD"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noProof/>
                <w:color w:val="000000"/>
                <w:sz w:val="20"/>
                <w:szCs w:val="20"/>
                <w:lang w:val="ka-GE"/>
              </w:rPr>
              <w:t>2.4</w:t>
            </w:r>
          </w:p>
        </w:tc>
        <w:tc>
          <w:tcPr>
            <w:tcW w:w="3332" w:type="dxa"/>
            <w:tcBorders>
              <w:left w:val="single" w:sz="6" w:space="0" w:color="auto"/>
            </w:tcBorders>
          </w:tcPr>
          <w:p w14:paraId="2B21C668"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უცხო</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ენა</w:t>
            </w:r>
            <w:r w:rsidRPr="00593AE6">
              <w:rPr>
                <w:rFonts w:ascii="Sylfaen" w:eastAsia="Times New Roman" w:hAnsi="Sylfaen" w:cs="Calibri"/>
                <w:noProof/>
                <w:color w:val="000000"/>
                <w:sz w:val="20"/>
                <w:szCs w:val="20"/>
                <w:lang w:val="ka-GE"/>
              </w:rPr>
              <w:t xml:space="preserve"> 2</w:t>
            </w:r>
          </w:p>
        </w:tc>
        <w:tc>
          <w:tcPr>
            <w:tcW w:w="630" w:type="dxa"/>
          </w:tcPr>
          <w:p w14:paraId="49C54472"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5 </w:t>
            </w:r>
          </w:p>
        </w:tc>
        <w:tc>
          <w:tcPr>
            <w:tcW w:w="1260" w:type="dxa"/>
          </w:tcPr>
          <w:p w14:paraId="2FDF99E3" w14:textId="77777777" w:rsidR="00112327" w:rsidRPr="00593AE6" w:rsidRDefault="001428BC"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2.1</w:t>
            </w:r>
          </w:p>
        </w:tc>
        <w:tc>
          <w:tcPr>
            <w:tcW w:w="810" w:type="dxa"/>
            <w:vAlign w:val="center"/>
          </w:tcPr>
          <w:p w14:paraId="301F7674"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125</w:t>
            </w:r>
          </w:p>
        </w:tc>
        <w:tc>
          <w:tcPr>
            <w:tcW w:w="900" w:type="dxa"/>
            <w:vAlign w:val="center"/>
          </w:tcPr>
          <w:p w14:paraId="42100394"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1080" w:type="dxa"/>
            <w:vAlign w:val="center"/>
          </w:tcPr>
          <w:p w14:paraId="7B660A85" w14:textId="77777777" w:rsidR="00112327" w:rsidRPr="00593AE6" w:rsidRDefault="007F5972"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60</w:t>
            </w:r>
          </w:p>
        </w:tc>
        <w:tc>
          <w:tcPr>
            <w:tcW w:w="1041" w:type="dxa"/>
            <w:vAlign w:val="center"/>
          </w:tcPr>
          <w:p w14:paraId="14AE94A5"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vAlign w:val="center"/>
          </w:tcPr>
          <w:p w14:paraId="08892907"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63</w:t>
            </w:r>
          </w:p>
        </w:tc>
        <w:tc>
          <w:tcPr>
            <w:tcW w:w="1080" w:type="dxa"/>
            <w:vAlign w:val="center"/>
          </w:tcPr>
          <w:p w14:paraId="10F7B608"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62</w:t>
            </w:r>
          </w:p>
        </w:tc>
        <w:tc>
          <w:tcPr>
            <w:tcW w:w="759" w:type="dxa"/>
            <w:vAlign w:val="center"/>
          </w:tcPr>
          <w:p w14:paraId="0A0F0523"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30" w:type="dxa"/>
            <w:vMerge w:val="restart"/>
            <w:vAlign w:val="center"/>
          </w:tcPr>
          <w:p w14:paraId="7D44B3FA"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5</w:t>
            </w:r>
          </w:p>
        </w:tc>
        <w:tc>
          <w:tcPr>
            <w:tcW w:w="666" w:type="dxa"/>
            <w:vAlign w:val="center"/>
          </w:tcPr>
          <w:p w14:paraId="4FB97ABA"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right w:val="thickThinSmallGap" w:sz="24" w:space="0" w:color="auto"/>
            </w:tcBorders>
            <w:vAlign w:val="center"/>
          </w:tcPr>
          <w:p w14:paraId="19A6039F"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21B96F7F" w14:textId="77777777" w:rsidTr="007C5976">
        <w:trPr>
          <w:jc w:val="center"/>
        </w:trPr>
        <w:tc>
          <w:tcPr>
            <w:tcW w:w="709" w:type="dxa"/>
            <w:tcBorders>
              <w:left w:val="thinThickSmallGap" w:sz="24" w:space="0" w:color="auto"/>
              <w:right w:val="single" w:sz="6" w:space="0" w:color="auto"/>
            </w:tcBorders>
          </w:tcPr>
          <w:p w14:paraId="535C02AF"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noProof/>
                <w:color w:val="000000"/>
                <w:sz w:val="20"/>
                <w:szCs w:val="20"/>
                <w:lang w:val="ka-GE"/>
              </w:rPr>
              <w:t>2.5</w:t>
            </w:r>
          </w:p>
        </w:tc>
        <w:tc>
          <w:tcPr>
            <w:tcW w:w="3332" w:type="dxa"/>
            <w:tcBorders>
              <w:left w:val="single" w:sz="6" w:space="0" w:color="auto"/>
            </w:tcBorders>
          </w:tcPr>
          <w:p w14:paraId="0BDFE791"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პოლიტიკური</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ელიტების</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შედარებითი</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ანალიზი</w:t>
            </w:r>
          </w:p>
        </w:tc>
        <w:tc>
          <w:tcPr>
            <w:tcW w:w="630" w:type="dxa"/>
          </w:tcPr>
          <w:p w14:paraId="27C3600C"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5</w:t>
            </w:r>
          </w:p>
        </w:tc>
        <w:tc>
          <w:tcPr>
            <w:tcW w:w="1260" w:type="dxa"/>
          </w:tcPr>
          <w:p w14:paraId="0D4872F2"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w:t>
            </w:r>
          </w:p>
        </w:tc>
        <w:tc>
          <w:tcPr>
            <w:tcW w:w="810" w:type="dxa"/>
            <w:vAlign w:val="center"/>
          </w:tcPr>
          <w:p w14:paraId="2F6E6570"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125</w:t>
            </w:r>
          </w:p>
        </w:tc>
        <w:tc>
          <w:tcPr>
            <w:tcW w:w="900" w:type="dxa"/>
            <w:vAlign w:val="center"/>
          </w:tcPr>
          <w:p w14:paraId="39364404"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vAlign w:val="center"/>
          </w:tcPr>
          <w:p w14:paraId="71DC2E7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vAlign w:val="center"/>
          </w:tcPr>
          <w:p w14:paraId="26F02D81"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vAlign w:val="center"/>
          </w:tcPr>
          <w:p w14:paraId="670E7B69"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vAlign w:val="center"/>
          </w:tcPr>
          <w:p w14:paraId="31A16B46"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77</w:t>
            </w:r>
          </w:p>
        </w:tc>
        <w:tc>
          <w:tcPr>
            <w:tcW w:w="759" w:type="dxa"/>
            <w:vAlign w:val="center"/>
          </w:tcPr>
          <w:p w14:paraId="189D2723"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30" w:type="dxa"/>
            <w:vMerge/>
            <w:vAlign w:val="center"/>
          </w:tcPr>
          <w:p w14:paraId="5FF320DC"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66" w:type="dxa"/>
            <w:vAlign w:val="center"/>
          </w:tcPr>
          <w:p w14:paraId="0D408C24"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right w:val="thickThinSmallGap" w:sz="24" w:space="0" w:color="auto"/>
            </w:tcBorders>
            <w:vAlign w:val="center"/>
          </w:tcPr>
          <w:p w14:paraId="004CE9FE"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109B154A" w14:textId="77777777" w:rsidTr="007C5976">
        <w:trPr>
          <w:jc w:val="center"/>
        </w:trPr>
        <w:tc>
          <w:tcPr>
            <w:tcW w:w="709" w:type="dxa"/>
            <w:tcBorders>
              <w:left w:val="thinThickSmallGap" w:sz="24" w:space="0" w:color="auto"/>
              <w:right w:val="single" w:sz="6" w:space="0" w:color="auto"/>
            </w:tcBorders>
          </w:tcPr>
          <w:p w14:paraId="61F713C8"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noProof/>
                <w:color w:val="000000"/>
                <w:sz w:val="20"/>
                <w:szCs w:val="20"/>
                <w:lang w:val="ka-GE"/>
              </w:rPr>
              <w:t>2.6</w:t>
            </w:r>
          </w:p>
        </w:tc>
        <w:tc>
          <w:tcPr>
            <w:tcW w:w="3332" w:type="dxa"/>
            <w:tcBorders>
              <w:left w:val="single" w:sz="6" w:space="0" w:color="auto"/>
            </w:tcBorders>
          </w:tcPr>
          <w:p w14:paraId="5EBED42B"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საერთაშორისო ორგანიზაციები და ინტეგრაციული პროცესები</w:t>
            </w:r>
          </w:p>
        </w:tc>
        <w:tc>
          <w:tcPr>
            <w:tcW w:w="630" w:type="dxa"/>
          </w:tcPr>
          <w:p w14:paraId="59DE60C4"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5</w:t>
            </w:r>
          </w:p>
        </w:tc>
        <w:tc>
          <w:tcPr>
            <w:tcW w:w="1260" w:type="dxa"/>
          </w:tcPr>
          <w:p w14:paraId="433335AA"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w:t>
            </w:r>
          </w:p>
        </w:tc>
        <w:tc>
          <w:tcPr>
            <w:tcW w:w="810" w:type="dxa"/>
            <w:vAlign w:val="center"/>
          </w:tcPr>
          <w:p w14:paraId="1E9E9B45"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125</w:t>
            </w:r>
          </w:p>
        </w:tc>
        <w:tc>
          <w:tcPr>
            <w:tcW w:w="900" w:type="dxa"/>
            <w:vAlign w:val="center"/>
          </w:tcPr>
          <w:p w14:paraId="45B757BE"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vAlign w:val="center"/>
          </w:tcPr>
          <w:p w14:paraId="25ADFE46"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vAlign w:val="center"/>
          </w:tcPr>
          <w:p w14:paraId="1F008CA3"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vAlign w:val="center"/>
          </w:tcPr>
          <w:p w14:paraId="73200E72"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vAlign w:val="center"/>
          </w:tcPr>
          <w:p w14:paraId="2FD72553"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77</w:t>
            </w:r>
          </w:p>
        </w:tc>
        <w:tc>
          <w:tcPr>
            <w:tcW w:w="759" w:type="dxa"/>
            <w:vAlign w:val="center"/>
          </w:tcPr>
          <w:p w14:paraId="6BBFA902"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30" w:type="dxa"/>
            <w:vMerge/>
            <w:vAlign w:val="center"/>
          </w:tcPr>
          <w:p w14:paraId="32C392FC"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66" w:type="dxa"/>
            <w:vAlign w:val="center"/>
          </w:tcPr>
          <w:p w14:paraId="13EA9EB2"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right w:val="thickThinSmallGap" w:sz="24" w:space="0" w:color="auto"/>
            </w:tcBorders>
            <w:vAlign w:val="center"/>
          </w:tcPr>
          <w:p w14:paraId="2AD6E1A4"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40C7B3F1" w14:textId="77777777" w:rsidTr="007C5976">
        <w:trPr>
          <w:jc w:val="center"/>
        </w:trPr>
        <w:tc>
          <w:tcPr>
            <w:tcW w:w="709" w:type="dxa"/>
            <w:tcBorders>
              <w:left w:val="thinThickSmallGap" w:sz="24" w:space="0" w:color="auto"/>
              <w:right w:val="single" w:sz="6" w:space="0" w:color="auto"/>
            </w:tcBorders>
          </w:tcPr>
          <w:p w14:paraId="288C8104"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noProof/>
                <w:color w:val="000000"/>
                <w:sz w:val="20"/>
                <w:szCs w:val="20"/>
                <w:lang w:val="ka-GE"/>
              </w:rPr>
              <w:t>2.7</w:t>
            </w:r>
          </w:p>
        </w:tc>
        <w:tc>
          <w:tcPr>
            <w:tcW w:w="3332" w:type="dxa"/>
            <w:tcBorders>
              <w:left w:val="single" w:sz="6" w:space="0" w:color="auto"/>
            </w:tcBorders>
          </w:tcPr>
          <w:p w14:paraId="313E34B8"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უცხო</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ენა</w:t>
            </w:r>
            <w:r w:rsidRPr="00593AE6">
              <w:rPr>
                <w:rFonts w:ascii="Sylfaen" w:eastAsia="Times New Roman" w:hAnsi="Sylfaen" w:cs="Calibri"/>
                <w:noProof/>
                <w:color w:val="000000"/>
                <w:sz w:val="20"/>
                <w:szCs w:val="20"/>
                <w:lang w:val="ka-GE"/>
              </w:rPr>
              <w:t xml:space="preserve"> 3</w:t>
            </w:r>
          </w:p>
        </w:tc>
        <w:tc>
          <w:tcPr>
            <w:tcW w:w="630" w:type="dxa"/>
          </w:tcPr>
          <w:p w14:paraId="3A794E83"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5</w:t>
            </w:r>
          </w:p>
        </w:tc>
        <w:tc>
          <w:tcPr>
            <w:tcW w:w="1260" w:type="dxa"/>
          </w:tcPr>
          <w:p w14:paraId="5AC5BEFF"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2.4</w:t>
            </w:r>
          </w:p>
        </w:tc>
        <w:tc>
          <w:tcPr>
            <w:tcW w:w="810" w:type="dxa"/>
            <w:vAlign w:val="center"/>
          </w:tcPr>
          <w:p w14:paraId="6F3D1A72"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125</w:t>
            </w:r>
          </w:p>
        </w:tc>
        <w:tc>
          <w:tcPr>
            <w:tcW w:w="900" w:type="dxa"/>
            <w:vAlign w:val="center"/>
          </w:tcPr>
          <w:p w14:paraId="162C7124"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1080" w:type="dxa"/>
            <w:vAlign w:val="center"/>
          </w:tcPr>
          <w:p w14:paraId="41FD30F1" w14:textId="77777777" w:rsidR="00112327" w:rsidRPr="00593AE6" w:rsidRDefault="007F5972"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60</w:t>
            </w:r>
          </w:p>
        </w:tc>
        <w:tc>
          <w:tcPr>
            <w:tcW w:w="1041" w:type="dxa"/>
            <w:vAlign w:val="center"/>
          </w:tcPr>
          <w:p w14:paraId="294B769A"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vAlign w:val="center"/>
          </w:tcPr>
          <w:p w14:paraId="4F11BEBF"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63</w:t>
            </w:r>
          </w:p>
        </w:tc>
        <w:tc>
          <w:tcPr>
            <w:tcW w:w="1080" w:type="dxa"/>
            <w:vAlign w:val="center"/>
          </w:tcPr>
          <w:p w14:paraId="76CF8631"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62</w:t>
            </w:r>
          </w:p>
        </w:tc>
        <w:tc>
          <w:tcPr>
            <w:tcW w:w="759" w:type="dxa"/>
            <w:vAlign w:val="center"/>
          </w:tcPr>
          <w:p w14:paraId="125BF9B8"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30" w:type="dxa"/>
            <w:vAlign w:val="center"/>
          </w:tcPr>
          <w:p w14:paraId="6D87BB51"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66" w:type="dxa"/>
            <w:vMerge w:val="restart"/>
            <w:vAlign w:val="center"/>
          </w:tcPr>
          <w:p w14:paraId="0B2A0A77"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5</w:t>
            </w:r>
          </w:p>
        </w:tc>
        <w:tc>
          <w:tcPr>
            <w:tcW w:w="645" w:type="dxa"/>
            <w:tcBorders>
              <w:right w:val="thickThinSmallGap" w:sz="24" w:space="0" w:color="auto"/>
            </w:tcBorders>
            <w:vAlign w:val="center"/>
          </w:tcPr>
          <w:p w14:paraId="66E02A68"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3A9331F6" w14:textId="77777777" w:rsidTr="007C5976">
        <w:trPr>
          <w:jc w:val="center"/>
        </w:trPr>
        <w:tc>
          <w:tcPr>
            <w:tcW w:w="709" w:type="dxa"/>
            <w:tcBorders>
              <w:left w:val="thinThickSmallGap" w:sz="24" w:space="0" w:color="auto"/>
              <w:right w:val="single" w:sz="6" w:space="0" w:color="auto"/>
            </w:tcBorders>
          </w:tcPr>
          <w:p w14:paraId="484F0E6D"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noProof/>
                <w:color w:val="000000"/>
                <w:sz w:val="20"/>
                <w:szCs w:val="20"/>
                <w:lang w:val="ka-GE"/>
              </w:rPr>
              <w:t>2.8</w:t>
            </w:r>
          </w:p>
        </w:tc>
        <w:tc>
          <w:tcPr>
            <w:tcW w:w="3332" w:type="dxa"/>
            <w:tcBorders>
              <w:left w:val="single" w:sz="6" w:space="0" w:color="auto"/>
            </w:tcBorders>
          </w:tcPr>
          <w:p w14:paraId="1BE93854"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color w:val="000000"/>
                <w:sz w:val="20"/>
                <w:szCs w:val="20"/>
                <w:lang w:val="ka-GE"/>
              </w:rPr>
              <w:t>სახელმწიფოს პოლიტიკური</w:t>
            </w:r>
            <w:r w:rsidRPr="00593AE6">
              <w:rPr>
                <w:rFonts w:ascii="Sylfaen" w:eastAsia="Times New Roman" w:hAnsi="Sylfaen" w:cs="Calibri"/>
                <w:noProof/>
                <w:color w:val="000000"/>
                <w:sz w:val="20"/>
                <w:szCs w:val="20"/>
                <w:lang w:val="ka-GE"/>
              </w:rPr>
              <w:t xml:space="preserve"> </w:t>
            </w:r>
            <w:r w:rsidRPr="00593AE6">
              <w:rPr>
                <w:rFonts w:ascii="Sylfaen" w:eastAsia="Times New Roman" w:hAnsi="Sylfaen" w:cs="Sylfaen"/>
                <w:noProof/>
                <w:color w:val="000000"/>
                <w:sz w:val="20"/>
                <w:szCs w:val="20"/>
                <w:lang w:val="ka-GE"/>
              </w:rPr>
              <w:t>სისტემა</w:t>
            </w:r>
          </w:p>
        </w:tc>
        <w:tc>
          <w:tcPr>
            <w:tcW w:w="630" w:type="dxa"/>
          </w:tcPr>
          <w:p w14:paraId="5D22A1FD"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 5</w:t>
            </w:r>
          </w:p>
        </w:tc>
        <w:tc>
          <w:tcPr>
            <w:tcW w:w="1260" w:type="dxa"/>
          </w:tcPr>
          <w:p w14:paraId="14AD5EF3"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w:t>
            </w:r>
          </w:p>
        </w:tc>
        <w:tc>
          <w:tcPr>
            <w:tcW w:w="810" w:type="dxa"/>
            <w:vAlign w:val="center"/>
          </w:tcPr>
          <w:p w14:paraId="5A20434D"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125</w:t>
            </w:r>
          </w:p>
        </w:tc>
        <w:tc>
          <w:tcPr>
            <w:tcW w:w="900" w:type="dxa"/>
            <w:vAlign w:val="center"/>
          </w:tcPr>
          <w:p w14:paraId="22C2D590"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vAlign w:val="center"/>
          </w:tcPr>
          <w:p w14:paraId="2787C111"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vAlign w:val="center"/>
          </w:tcPr>
          <w:p w14:paraId="1E067528"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vAlign w:val="center"/>
          </w:tcPr>
          <w:p w14:paraId="78C93A0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vAlign w:val="center"/>
          </w:tcPr>
          <w:p w14:paraId="5AC4D93E"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77</w:t>
            </w:r>
          </w:p>
        </w:tc>
        <w:tc>
          <w:tcPr>
            <w:tcW w:w="759" w:type="dxa"/>
            <w:vAlign w:val="center"/>
          </w:tcPr>
          <w:p w14:paraId="4CCEF52B"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c>
          <w:tcPr>
            <w:tcW w:w="630" w:type="dxa"/>
            <w:vAlign w:val="center"/>
          </w:tcPr>
          <w:p w14:paraId="3AA03DB3"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c>
          <w:tcPr>
            <w:tcW w:w="666" w:type="dxa"/>
            <w:vMerge/>
            <w:vAlign w:val="center"/>
          </w:tcPr>
          <w:p w14:paraId="306BD604"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right w:val="thickThinSmallGap" w:sz="24" w:space="0" w:color="auto"/>
            </w:tcBorders>
            <w:vAlign w:val="center"/>
          </w:tcPr>
          <w:p w14:paraId="33FE3710"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5691BA5B" w14:textId="77777777" w:rsidTr="007C5976">
        <w:trPr>
          <w:jc w:val="center"/>
        </w:trPr>
        <w:tc>
          <w:tcPr>
            <w:tcW w:w="709" w:type="dxa"/>
            <w:tcBorders>
              <w:left w:val="thinThickSmallGap" w:sz="24" w:space="0" w:color="auto"/>
              <w:bottom w:val="single" w:sz="6" w:space="0" w:color="auto"/>
              <w:right w:val="single" w:sz="6" w:space="0" w:color="auto"/>
            </w:tcBorders>
          </w:tcPr>
          <w:p w14:paraId="3BF07958"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eastAsia="Times New Roman" w:hAnsi="Sylfaen" w:cs="Calibri"/>
                <w:b/>
                <w:noProof/>
                <w:color w:val="000000"/>
                <w:sz w:val="20"/>
                <w:szCs w:val="20"/>
                <w:lang w:val="ka-GE"/>
              </w:rPr>
              <w:t>2.9</w:t>
            </w:r>
          </w:p>
        </w:tc>
        <w:tc>
          <w:tcPr>
            <w:tcW w:w="3332" w:type="dxa"/>
            <w:tcBorders>
              <w:left w:val="single" w:sz="6" w:space="0" w:color="auto"/>
              <w:bottom w:val="single" w:sz="6" w:space="0" w:color="auto"/>
            </w:tcBorders>
          </w:tcPr>
          <w:p w14:paraId="136BE9AE" w14:textId="77777777" w:rsidR="00112327" w:rsidRPr="00593AE6" w:rsidRDefault="00112327" w:rsidP="00593AE6">
            <w:pPr>
              <w:spacing w:after="0" w:line="240" w:lineRule="auto"/>
              <w:ind w:right="96"/>
              <w:rPr>
                <w:rFonts w:ascii="Sylfaen" w:hAnsi="Sylfaen"/>
                <w:b/>
                <w:noProof/>
                <w:sz w:val="20"/>
                <w:szCs w:val="20"/>
                <w:lang w:val="ka-GE"/>
              </w:rPr>
            </w:pPr>
            <w:r w:rsidRPr="00593AE6">
              <w:rPr>
                <w:rFonts w:ascii="Sylfaen" w:eastAsia="Times New Roman" w:hAnsi="Sylfaen" w:cs="Sylfaen"/>
                <w:noProof/>
                <w:sz w:val="20"/>
                <w:szCs w:val="20"/>
                <w:lang w:val="ka-GE"/>
              </w:rPr>
              <w:t>პოსტსაბჭოთა</w:t>
            </w:r>
            <w:r w:rsidRPr="00593AE6">
              <w:rPr>
                <w:rFonts w:ascii="Sylfaen" w:eastAsia="Times New Roman" w:hAnsi="Sylfaen" w:cs="Calibri"/>
                <w:noProof/>
                <w:sz w:val="20"/>
                <w:szCs w:val="20"/>
                <w:lang w:val="ka-GE"/>
              </w:rPr>
              <w:t xml:space="preserve"> </w:t>
            </w:r>
            <w:r w:rsidRPr="00593AE6">
              <w:rPr>
                <w:rFonts w:ascii="Sylfaen" w:eastAsia="Times New Roman" w:hAnsi="Sylfaen" w:cs="Sylfaen"/>
                <w:noProof/>
                <w:sz w:val="20"/>
                <w:szCs w:val="20"/>
                <w:lang w:val="ka-GE"/>
              </w:rPr>
              <w:t>პოლიტიკა</w:t>
            </w:r>
          </w:p>
        </w:tc>
        <w:tc>
          <w:tcPr>
            <w:tcW w:w="630" w:type="dxa"/>
            <w:tcBorders>
              <w:bottom w:val="single" w:sz="6" w:space="0" w:color="auto"/>
            </w:tcBorders>
          </w:tcPr>
          <w:p w14:paraId="2DF08158"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5</w:t>
            </w:r>
          </w:p>
        </w:tc>
        <w:tc>
          <w:tcPr>
            <w:tcW w:w="1260" w:type="dxa"/>
            <w:tcBorders>
              <w:bottom w:val="single" w:sz="6" w:space="0" w:color="auto"/>
            </w:tcBorders>
          </w:tcPr>
          <w:p w14:paraId="7E9ECB3B"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w:t>
            </w:r>
          </w:p>
        </w:tc>
        <w:tc>
          <w:tcPr>
            <w:tcW w:w="810" w:type="dxa"/>
            <w:tcBorders>
              <w:bottom w:val="single" w:sz="6" w:space="0" w:color="auto"/>
            </w:tcBorders>
            <w:vAlign w:val="center"/>
          </w:tcPr>
          <w:p w14:paraId="2CE79477"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125</w:t>
            </w:r>
          </w:p>
        </w:tc>
        <w:tc>
          <w:tcPr>
            <w:tcW w:w="900" w:type="dxa"/>
            <w:tcBorders>
              <w:bottom w:val="single" w:sz="6" w:space="0" w:color="auto"/>
            </w:tcBorders>
            <w:vAlign w:val="center"/>
          </w:tcPr>
          <w:p w14:paraId="4B3760C9"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tcBorders>
              <w:bottom w:val="single" w:sz="6" w:space="0" w:color="auto"/>
            </w:tcBorders>
            <w:vAlign w:val="center"/>
          </w:tcPr>
          <w:p w14:paraId="2688EAC5"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w:t>
            </w:r>
          </w:p>
        </w:tc>
        <w:tc>
          <w:tcPr>
            <w:tcW w:w="1041" w:type="dxa"/>
            <w:tcBorders>
              <w:bottom w:val="single" w:sz="6" w:space="0" w:color="auto"/>
            </w:tcBorders>
            <w:vAlign w:val="center"/>
          </w:tcPr>
          <w:p w14:paraId="6DA342AF"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w:t>
            </w:r>
          </w:p>
        </w:tc>
        <w:tc>
          <w:tcPr>
            <w:tcW w:w="1080" w:type="dxa"/>
            <w:tcBorders>
              <w:bottom w:val="single" w:sz="6" w:space="0" w:color="auto"/>
            </w:tcBorders>
            <w:vAlign w:val="center"/>
          </w:tcPr>
          <w:p w14:paraId="2B42197A"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w:t>
            </w:r>
          </w:p>
        </w:tc>
        <w:tc>
          <w:tcPr>
            <w:tcW w:w="1080" w:type="dxa"/>
            <w:tcBorders>
              <w:bottom w:val="single" w:sz="6" w:space="0" w:color="auto"/>
            </w:tcBorders>
            <w:vAlign w:val="center"/>
          </w:tcPr>
          <w:p w14:paraId="21D8385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77</w:t>
            </w:r>
          </w:p>
        </w:tc>
        <w:tc>
          <w:tcPr>
            <w:tcW w:w="759" w:type="dxa"/>
            <w:tcBorders>
              <w:bottom w:val="single" w:sz="6" w:space="0" w:color="auto"/>
            </w:tcBorders>
          </w:tcPr>
          <w:p w14:paraId="7EF6EF7E"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c>
          <w:tcPr>
            <w:tcW w:w="630" w:type="dxa"/>
            <w:tcBorders>
              <w:bottom w:val="single" w:sz="6" w:space="0" w:color="auto"/>
            </w:tcBorders>
          </w:tcPr>
          <w:p w14:paraId="624EBF50"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c>
          <w:tcPr>
            <w:tcW w:w="666" w:type="dxa"/>
            <w:vMerge/>
            <w:tcBorders>
              <w:bottom w:val="single" w:sz="6" w:space="0" w:color="auto"/>
            </w:tcBorders>
          </w:tcPr>
          <w:p w14:paraId="020E5AB9" w14:textId="77777777" w:rsidR="00112327" w:rsidRPr="00593AE6" w:rsidRDefault="00112327" w:rsidP="00593AE6">
            <w:pPr>
              <w:spacing w:after="0" w:line="240" w:lineRule="auto"/>
              <w:ind w:right="96"/>
              <w:jc w:val="center"/>
              <w:rPr>
                <w:rFonts w:ascii="Sylfaen" w:hAnsi="Sylfaen"/>
                <w:noProof/>
                <w:sz w:val="20"/>
                <w:szCs w:val="20"/>
                <w:lang w:val="ka-GE"/>
              </w:rPr>
            </w:pPr>
          </w:p>
        </w:tc>
        <w:tc>
          <w:tcPr>
            <w:tcW w:w="645" w:type="dxa"/>
            <w:tcBorders>
              <w:bottom w:val="single" w:sz="6" w:space="0" w:color="auto"/>
              <w:right w:val="thickThinSmallGap" w:sz="24" w:space="0" w:color="auto"/>
            </w:tcBorders>
          </w:tcPr>
          <w:p w14:paraId="7BBB2BF1"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4D44D42F" w14:textId="77777777" w:rsidTr="007C5976">
        <w:trPr>
          <w:trHeight w:val="464"/>
          <w:jc w:val="center"/>
        </w:trPr>
        <w:tc>
          <w:tcPr>
            <w:tcW w:w="4041" w:type="dxa"/>
            <w:gridSpan w:val="2"/>
            <w:tcBorders>
              <w:top w:val="single" w:sz="6" w:space="0" w:color="auto"/>
              <w:left w:val="thinThickSmallGap" w:sz="24" w:space="0" w:color="auto"/>
              <w:bottom w:val="single" w:sz="6" w:space="0" w:color="auto"/>
            </w:tcBorders>
            <w:vAlign w:val="center"/>
          </w:tcPr>
          <w:p w14:paraId="2FA724EE"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სულ</w:t>
            </w:r>
          </w:p>
        </w:tc>
        <w:tc>
          <w:tcPr>
            <w:tcW w:w="630" w:type="dxa"/>
            <w:tcBorders>
              <w:top w:val="single" w:sz="6" w:space="0" w:color="auto"/>
              <w:bottom w:val="single" w:sz="6" w:space="0" w:color="auto"/>
            </w:tcBorders>
            <w:vAlign w:val="center"/>
          </w:tcPr>
          <w:p w14:paraId="3A407935"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260" w:type="dxa"/>
            <w:tcBorders>
              <w:top w:val="single" w:sz="6" w:space="0" w:color="auto"/>
              <w:bottom w:val="single" w:sz="6" w:space="0" w:color="auto"/>
            </w:tcBorders>
            <w:vAlign w:val="center"/>
          </w:tcPr>
          <w:p w14:paraId="5676A950"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b/>
                <w:bCs/>
                <w:noProof/>
                <w:color w:val="000000"/>
                <w:sz w:val="20"/>
                <w:szCs w:val="20"/>
                <w:lang w:val="ka-GE"/>
              </w:rPr>
              <w:t> </w:t>
            </w:r>
          </w:p>
        </w:tc>
        <w:tc>
          <w:tcPr>
            <w:tcW w:w="810" w:type="dxa"/>
            <w:tcBorders>
              <w:top w:val="single" w:sz="6" w:space="0" w:color="auto"/>
              <w:bottom w:val="single" w:sz="6" w:space="0" w:color="auto"/>
            </w:tcBorders>
            <w:vAlign w:val="center"/>
          </w:tcPr>
          <w:p w14:paraId="214A51B5"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375</w:t>
            </w:r>
          </w:p>
        </w:tc>
        <w:tc>
          <w:tcPr>
            <w:tcW w:w="900" w:type="dxa"/>
            <w:tcBorders>
              <w:top w:val="single" w:sz="6" w:space="0" w:color="auto"/>
              <w:bottom w:val="single" w:sz="6" w:space="0" w:color="auto"/>
            </w:tcBorders>
            <w:vAlign w:val="center"/>
          </w:tcPr>
          <w:p w14:paraId="3B2D58F5"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45/90</w:t>
            </w:r>
          </w:p>
        </w:tc>
        <w:tc>
          <w:tcPr>
            <w:tcW w:w="1080" w:type="dxa"/>
            <w:tcBorders>
              <w:top w:val="single" w:sz="6" w:space="0" w:color="auto"/>
              <w:bottom w:val="single" w:sz="6" w:space="0" w:color="auto"/>
            </w:tcBorders>
            <w:vAlign w:val="center"/>
          </w:tcPr>
          <w:p w14:paraId="55BA7E6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90</w:t>
            </w:r>
          </w:p>
        </w:tc>
        <w:tc>
          <w:tcPr>
            <w:tcW w:w="1041" w:type="dxa"/>
            <w:tcBorders>
              <w:top w:val="single" w:sz="6" w:space="0" w:color="auto"/>
              <w:bottom w:val="single" w:sz="6" w:space="0" w:color="auto"/>
            </w:tcBorders>
            <w:vAlign w:val="center"/>
          </w:tcPr>
          <w:p w14:paraId="6E910A1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9</w:t>
            </w:r>
          </w:p>
        </w:tc>
        <w:tc>
          <w:tcPr>
            <w:tcW w:w="1080" w:type="dxa"/>
            <w:tcBorders>
              <w:top w:val="single" w:sz="6" w:space="0" w:color="auto"/>
              <w:bottom w:val="single" w:sz="6" w:space="0" w:color="auto"/>
            </w:tcBorders>
            <w:vAlign w:val="center"/>
          </w:tcPr>
          <w:p w14:paraId="4D3DF7AA"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144/189</w:t>
            </w:r>
          </w:p>
        </w:tc>
        <w:tc>
          <w:tcPr>
            <w:tcW w:w="1080" w:type="dxa"/>
            <w:tcBorders>
              <w:top w:val="single" w:sz="6" w:space="0" w:color="auto"/>
              <w:bottom w:val="single" w:sz="6" w:space="0" w:color="auto"/>
            </w:tcBorders>
            <w:vAlign w:val="center"/>
          </w:tcPr>
          <w:p w14:paraId="5D531BC8"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231/186</w:t>
            </w:r>
          </w:p>
        </w:tc>
        <w:tc>
          <w:tcPr>
            <w:tcW w:w="759" w:type="dxa"/>
            <w:tcBorders>
              <w:top w:val="single" w:sz="6" w:space="0" w:color="auto"/>
              <w:bottom w:val="single" w:sz="6" w:space="0" w:color="auto"/>
            </w:tcBorders>
            <w:vAlign w:val="center"/>
          </w:tcPr>
          <w:p w14:paraId="585DBE7E"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5</w:t>
            </w:r>
          </w:p>
        </w:tc>
        <w:tc>
          <w:tcPr>
            <w:tcW w:w="630" w:type="dxa"/>
            <w:tcBorders>
              <w:top w:val="single" w:sz="6" w:space="0" w:color="auto"/>
              <w:bottom w:val="single" w:sz="6" w:space="0" w:color="auto"/>
            </w:tcBorders>
            <w:vAlign w:val="center"/>
          </w:tcPr>
          <w:p w14:paraId="1F61C4C3"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5</w:t>
            </w:r>
          </w:p>
        </w:tc>
        <w:tc>
          <w:tcPr>
            <w:tcW w:w="666" w:type="dxa"/>
            <w:tcBorders>
              <w:top w:val="single" w:sz="6" w:space="0" w:color="auto"/>
              <w:bottom w:val="single" w:sz="6" w:space="0" w:color="auto"/>
            </w:tcBorders>
            <w:vAlign w:val="center"/>
          </w:tcPr>
          <w:p w14:paraId="04C63047"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5 </w:t>
            </w:r>
          </w:p>
        </w:tc>
        <w:tc>
          <w:tcPr>
            <w:tcW w:w="645" w:type="dxa"/>
            <w:tcBorders>
              <w:top w:val="single" w:sz="6" w:space="0" w:color="auto"/>
              <w:bottom w:val="single" w:sz="6" w:space="0" w:color="auto"/>
              <w:right w:val="thickThinSmallGap" w:sz="24" w:space="0" w:color="auto"/>
            </w:tcBorders>
            <w:vAlign w:val="center"/>
          </w:tcPr>
          <w:p w14:paraId="4236D98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r>
      <w:tr w:rsidR="00112327" w:rsidRPr="00593AE6" w14:paraId="0DA70711" w14:textId="77777777" w:rsidTr="00654934">
        <w:trPr>
          <w:jc w:val="center"/>
        </w:trPr>
        <w:tc>
          <w:tcPr>
            <w:tcW w:w="709" w:type="dxa"/>
            <w:tcBorders>
              <w:top w:val="single" w:sz="6" w:space="0" w:color="auto"/>
              <w:left w:val="thinThickSmallGap" w:sz="24" w:space="0" w:color="auto"/>
              <w:bottom w:val="single" w:sz="4" w:space="0" w:color="auto"/>
              <w:right w:val="single" w:sz="6" w:space="0" w:color="auto"/>
            </w:tcBorders>
            <w:shd w:val="clear" w:color="auto" w:fill="C00000"/>
          </w:tcPr>
          <w:p w14:paraId="648CE05F"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3</w:t>
            </w:r>
          </w:p>
        </w:tc>
        <w:tc>
          <w:tcPr>
            <w:tcW w:w="13913" w:type="dxa"/>
            <w:gridSpan w:val="13"/>
            <w:tcBorders>
              <w:top w:val="single" w:sz="6" w:space="0" w:color="auto"/>
              <w:left w:val="single" w:sz="6" w:space="0" w:color="auto"/>
              <w:bottom w:val="single" w:sz="4" w:space="0" w:color="auto"/>
              <w:right w:val="thickThinSmallGap" w:sz="24" w:space="0" w:color="auto"/>
            </w:tcBorders>
            <w:shd w:val="clear" w:color="auto" w:fill="C00000"/>
          </w:tcPr>
          <w:p w14:paraId="0B88796D"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სავალდებულო პრაქტიკული კომპონენტი</w:t>
            </w:r>
          </w:p>
        </w:tc>
      </w:tr>
      <w:tr w:rsidR="00112327" w:rsidRPr="00593AE6" w14:paraId="587546BB" w14:textId="77777777" w:rsidTr="007C5976">
        <w:trPr>
          <w:jc w:val="center"/>
        </w:trPr>
        <w:tc>
          <w:tcPr>
            <w:tcW w:w="709" w:type="dxa"/>
            <w:tcBorders>
              <w:left w:val="thinThickSmallGap" w:sz="24" w:space="0" w:color="auto"/>
              <w:bottom w:val="single" w:sz="6" w:space="0" w:color="auto"/>
              <w:right w:val="single" w:sz="6" w:space="0" w:color="auto"/>
            </w:tcBorders>
          </w:tcPr>
          <w:p w14:paraId="5BC6E10E"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3.1</w:t>
            </w:r>
          </w:p>
        </w:tc>
        <w:tc>
          <w:tcPr>
            <w:tcW w:w="3332" w:type="dxa"/>
            <w:tcBorders>
              <w:left w:val="single" w:sz="6" w:space="0" w:color="auto"/>
              <w:bottom w:val="single" w:sz="6" w:space="0" w:color="auto"/>
            </w:tcBorders>
          </w:tcPr>
          <w:p w14:paraId="77B4B3AB"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პროფესიული პრაქტიკა</w:t>
            </w:r>
          </w:p>
        </w:tc>
        <w:tc>
          <w:tcPr>
            <w:tcW w:w="630" w:type="dxa"/>
            <w:tcBorders>
              <w:bottom w:val="single" w:sz="6" w:space="0" w:color="auto"/>
            </w:tcBorders>
          </w:tcPr>
          <w:p w14:paraId="6A5DA24D"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10</w:t>
            </w:r>
          </w:p>
        </w:tc>
        <w:tc>
          <w:tcPr>
            <w:tcW w:w="1260" w:type="dxa"/>
            <w:tcBorders>
              <w:bottom w:val="single" w:sz="6" w:space="0" w:color="auto"/>
            </w:tcBorders>
          </w:tcPr>
          <w:p w14:paraId="2528557E"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cs="Sylfaen"/>
                <w:noProof/>
                <w:color w:val="000000"/>
                <w:sz w:val="20"/>
                <w:szCs w:val="20"/>
                <w:lang w:val="ka-GE"/>
              </w:rPr>
              <w:t xml:space="preserve">ყველა </w:t>
            </w:r>
            <w:r w:rsidR="00112327" w:rsidRPr="00593AE6">
              <w:rPr>
                <w:rFonts w:ascii="Sylfaen" w:hAnsi="Sylfaen" w:cs="Sylfaen"/>
                <w:noProof/>
                <w:color w:val="000000"/>
                <w:sz w:val="20"/>
                <w:szCs w:val="20"/>
                <w:lang w:val="ka-GE"/>
              </w:rPr>
              <w:t>სასწავლო კურს</w:t>
            </w:r>
            <w:r w:rsidRPr="00593AE6">
              <w:rPr>
                <w:rFonts w:ascii="Sylfaen" w:hAnsi="Sylfaen" w:cs="Sylfaen"/>
                <w:noProof/>
                <w:color w:val="000000"/>
                <w:sz w:val="20"/>
                <w:szCs w:val="20"/>
                <w:lang w:val="ka-GE"/>
              </w:rPr>
              <w:t>ი</w:t>
            </w:r>
          </w:p>
        </w:tc>
        <w:tc>
          <w:tcPr>
            <w:tcW w:w="810" w:type="dxa"/>
            <w:tcBorders>
              <w:bottom w:val="single" w:sz="6" w:space="0" w:color="auto"/>
            </w:tcBorders>
          </w:tcPr>
          <w:p w14:paraId="17647D5F"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250</w:t>
            </w:r>
          </w:p>
        </w:tc>
        <w:tc>
          <w:tcPr>
            <w:tcW w:w="900" w:type="dxa"/>
            <w:tcBorders>
              <w:bottom w:val="single" w:sz="6" w:space="0" w:color="auto"/>
            </w:tcBorders>
          </w:tcPr>
          <w:p w14:paraId="052A5AA4"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b/>
                <w:bCs/>
                <w:noProof/>
                <w:color w:val="000000"/>
                <w:sz w:val="20"/>
                <w:szCs w:val="20"/>
                <w:lang w:val="ka-GE"/>
              </w:rPr>
              <w:t>180</w:t>
            </w:r>
          </w:p>
        </w:tc>
        <w:tc>
          <w:tcPr>
            <w:tcW w:w="1080" w:type="dxa"/>
            <w:tcBorders>
              <w:bottom w:val="single" w:sz="6" w:space="0" w:color="auto"/>
            </w:tcBorders>
          </w:tcPr>
          <w:p w14:paraId="44E3F0BD"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b/>
                <w:bCs/>
                <w:noProof/>
                <w:color w:val="000000"/>
                <w:sz w:val="20"/>
                <w:szCs w:val="20"/>
                <w:lang w:val="ka-GE"/>
              </w:rPr>
              <w:t> </w:t>
            </w:r>
          </w:p>
        </w:tc>
        <w:tc>
          <w:tcPr>
            <w:tcW w:w="1041" w:type="dxa"/>
            <w:tcBorders>
              <w:bottom w:val="single" w:sz="6" w:space="0" w:color="auto"/>
            </w:tcBorders>
          </w:tcPr>
          <w:p w14:paraId="77974E1C"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b/>
                <w:bCs/>
                <w:noProof/>
                <w:color w:val="000000"/>
                <w:sz w:val="20"/>
                <w:szCs w:val="20"/>
                <w:lang w:val="ka-GE"/>
              </w:rPr>
              <w:t>3</w:t>
            </w:r>
          </w:p>
        </w:tc>
        <w:tc>
          <w:tcPr>
            <w:tcW w:w="1080" w:type="dxa"/>
            <w:tcBorders>
              <w:bottom w:val="single" w:sz="6" w:space="0" w:color="auto"/>
            </w:tcBorders>
          </w:tcPr>
          <w:p w14:paraId="029C8502"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b/>
                <w:bCs/>
                <w:noProof/>
                <w:color w:val="000000"/>
                <w:sz w:val="20"/>
                <w:szCs w:val="20"/>
                <w:lang w:val="ka-GE"/>
              </w:rPr>
              <w:t>183</w:t>
            </w:r>
          </w:p>
        </w:tc>
        <w:tc>
          <w:tcPr>
            <w:tcW w:w="1080" w:type="dxa"/>
            <w:tcBorders>
              <w:bottom w:val="single" w:sz="6" w:space="0" w:color="auto"/>
            </w:tcBorders>
          </w:tcPr>
          <w:p w14:paraId="49A74284"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b/>
                <w:bCs/>
                <w:noProof/>
                <w:color w:val="000000"/>
                <w:sz w:val="20"/>
                <w:szCs w:val="20"/>
                <w:lang w:val="ka-GE"/>
              </w:rPr>
              <w:t>67</w:t>
            </w:r>
          </w:p>
        </w:tc>
        <w:tc>
          <w:tcPr>
            <w:tcW w:w="759" w:type="dxa"/>
            <w:tcBorders>
              <w:bottom w:val="single" w:sz="6" w:space="0" w:color="auto"/>
            </w:tcBorders>
          </w:tcPr>
          <w:p w14:paraId="30AFA2EA"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b/>
                <w:bCs/>
                <w:noProof/>
                <w:color w:val="000000"/>
                <w:sz w:val="20"/>
                <w:szCs w:val="20"/>
                <w:lang w:val="ka-GE"/>
              </w:rPr>
              <w:t> </w:t>
            </w:r>
          </w:p>
        </w:tc>
        <w:tc>
          <w:tcPr>
            <w:tcW w:w="630" w:type="dxa"/>
            <w:tcBorders>
              <w:bottom w:val="single" w:sz="6" w:space="0" w:color="auto"/>
            </w:tcBorders>
          </w:tcPr>
          <w:p w14:paraId="5D09B722"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b/>
                <w:bCs/>
                <w:noProof/>
                <w:color w:val="000000"/>
                <w:sz w:val="20"/>
                <w:szCs w:val="20"/>
                <w:lang w:val="ka-GE"/>
              </w:rPr>
              <w:t> </w:t>
            </w:r>
          </w:p>
        </w:tc>
        <w:tc>
          <w:tcPr>
            <w:tcW w:w="666" w:type="dxa"/>
            <w:tcBorders>
              <w:bottom w:val="single" w:sz="6" w:space="0" w:color="auto"/>
            </w:tcBorders>
          </w:tcPr>
          <w:p w14:paraId="58C3822B"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b/>
                <w:bCs/>
                <w:noProof/>
                <w:color w:val="000000"/>
                <w:sz w:val="20"/>
                <w:szCs w:val="20"/>
                <w:lang w:val="ka-GE"/>
              </w:rPr>
              <w:t> </w:t>
            </w:r>
          </w:p>
        </w:tc>
        <w:tc>
          <w:tcPr>
            <w:tcW w:w="645" w:type="dxa"/>
            <w:tcBorders>
              <w:bottom w:val="single" w:sz="6" w:space="0" w:color="auto"/>
              <w:right w:val="thickThinSmallGap" w:sz="24" w:space="0" w:color="auto"/>
            </w:tcBorders>
          </w:tcPr>
          <w:p w14:paraId="5F659E43"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b/>
                <w:bCs/>
                <w:noProof/>
                <w:color w:val="000000"/>
                <w:sz w:val="20"/>
                <w:szCs w:val="20"/>
                <w:lang w:val="ka-GE"/>
              </w:rPr>
              <w:t>10</w:t>
            </w:r>
          </w:p>
        </w:tc>
      </w:tr>
      <w:tr w:rsidR="00112327" w:rsidRPr="00593AE6" w14:paraId="4E4E0D19" w14:textId="77777777" w:rsidTr="007C5976">
        <w:trPr>
          <w:trHeight w:val="372"/>
          <w:jc w:val="center"/>
        </w:trPr>
        <w:tc>
          <w:tcPr>
            <w:tcW w:w="4041" w:type="dxa"/>
            <w:gridSpan w:val="2"/>
            <w:tcBorders>
              <w:top w:val="single" w:sz="6" w:space="0" w:color="auto"/>
              <w:left w:val="thinThickSmallGap" w:sz="24" w:space="0" w:color="auto"/>
              <w:bottom w:val="single" w:sz="6" w:space="0" w:color="auto"/>
            </w:tcBorders>
            <w:vAlign w:val="center"/>
          </w:tcPr>
          <w:p w14:paraId="26275E55" w14:textId="77777777" w:rsidR="00112327" w:rsidRPr="00593AE6" w:rsidRDefault="00112327" w:rsidP="00593AE6">
            <w:pPr>
              <w:spacing w:after="0" w:line="240" w:lineRule="auto"/>
              <w:ind w:right="96"/>
              <w:jc w:val="center"/>
              <w:rPr>
                <w:rFonts w:ascii="Sylfaen" w:hAnsi="Sylfaen" w:cs="Calibri"/>
                <w:noProof/>
                <w:color w:val="000000"/>
                <w:sz w:val="20"/>
                <w:szCs w:val="20"/>
                <w:lang w:val="ka-GE"/>
              </w:rPr>
            </w:pPr>
            <w:r w:rsidRPr="00593AE6">
              <w:rPr>
                <w:rFonts w:ascii="Sylfaen" w:hAnsi="Sylfaen" w:cs="Calibri"/>
                <w:noProof/>
                <w:color w:val="000000"/>
                <w:sz w:val="20"/>
                <w:szCs w:val="20"/>
                <w:lang w:val="ka-GE"/>
              </w:rPr>
              <w:t>სულ</w:t>
            </w:r>
          </w:p>
        </w:tc>
        <w:tc>
          <w:tcPr>
            <w:tcW w:w="630" w:type="dxa"/>
            <w:tcBorders>
              <w:top w:val="single" w:sz="6" w:space="0" w:color="auto"/>
              <w:bottom w:val="single" w:sz="6" w:space="0" w:color="auto"/>
            </w:tcBorders>
            <w:vAlign w:val="center"/>
          </w:tcPr>
          <w:p w14:paraId="4F5ABA05" w14:textId="77777777" w:rsidR="00112327" w:rsidRPr="00593AE6" w:rsidRDefault="00112327" w:rsidP="00593AE6">
            <w:pPr>
              <w:spacing w:after="0" w:line="240" w:lineRule="auto"/>
              <w:ind w:right="96"/>
              <w:jc w:val="center"/>
              <w:rPr>
                <w:rFonts w:ascii="Sylfaen" w:hAnsi="Sylfaen" w:cs="Calibri"/>
                <w:noProof/>
                <w:color w:val="000000"/>
                <w:sz w:val="20"/>
                <w:szCs w:val="20"/>
                <w:lang w:val="ka-GE"/>
              </w:rPr>
            </w:pPr>
            <w:r w:rsidRPr="00593AE6">
              <w:rPr>
                <w:rFonts w:ascii="Sylfaen" w:hAnsi="Sylfaen" w:cs="Calibri"/>
                <w:noProof/>
                <w:color w:val="000000"/>
                <w:sz w:val="20"/>
                <w:szCs w:val="20"/>
                <w:lang w:val="ka-GE"/>
              </w:rPr>
              <w:t>10</w:t>
            </w:r>
          </w:p>
        </w:tc>
        <w:tc>
          <w:tcPr>
            <w:tcW w:w="1260" w:type="dxa"/>
            <w:tcBorders>
              <w:top w:val="single" w:sz="6" w:space="0" w:color="auto"/>
              <w:bottom w:val="single" w:sz="6" w:space="0" w:color="auto"/>
            </w:tcBorders>
            <w:vAlign w:val="center"/>
          </w:tcPr>
          <w:p w14:paraId="669F352B" w14:textId="77777777" w:rsidR="00112327" w:rsidRPr="00593AE6" w:rsidRDefault="00112327" w:rsidP="00593AE6">
            <w:pPr>
              <w:spacing w:after="0" w:line="240" w:lineRule="auto"/>
              <w:ind w:right="96"/>
              <w:jc w:val="center"/>
              <w:rPr>
                <w:rFonts w:ascii="Sylfaen" w:hAnsi="Sylfaen" w:cs="Sylfaen"/>
                <w:noProof/>
                <w:color w:val="000000"/>
                <w:sz w:val="20"/>
                <w:szCs w:val="20"/>
                <w:lang w:val="ka-GE"/>
              </w:rPr>
            </w:pPr>
          </w:p>
        </w:tc>
        <w:tc>
          <w:tcPr>
            <w:tcW w:w="810" w:type="dxa"/>
            <w:tcBorders>
              <w:top w:val="single" w:sz="6" w:space="0" w:color="auto"/>
              <w:bottom w:val="single" w:sz="6" w:space="0" w:color="auto"/>
            </w:tcBorders>
            <w:vAlign w:val="center"/>
          </w:tcPr>
          <w:p w14:paraId="04C7AD48" w14:textId="77777777" w:rsidR="00112327" w:rsidRPr="00593AE6" w:rsidRDefault="00112327" w:rsidP="00593AE6">
            <w:pPr>
              <w:spacing w:after="0" w:line="240" w:lineRule="auto"/>
              <w:ind w:right="96"/>
              <w:jc w:val="center"/>
              <w:rPr>
                <w:rFonts w:ascii="Sylfaen" w:hAnsi="Sylfaen" w:cs="Calibri"/>
                <w:noProof/>
                <w:color w:val="000000"/>
                <w:sz w:val="20"/>
                <w:szCs w:val="20"/>
                <w:lang w:val="ka-GE"/>
              </w:rPr>
            </w:pPr>
            <w:r w:rsidRPr="00593AE6">
              <w:rPr>
                <w:rFonts w:ascii="Sylfaen" w:hAnsi="Sylfaen" w:cs="Calibri"/>
                <w:noProof/>
                <w:color w:val="000000"/>
                <w:sz w:val="20"/>
                <w:szCs w:val="20"/>
                <w:lang w:val="ka-GE"/>
              </w:rPr>
              <w:t>250</w:t>
            </w:r>
          </w:p>
        </w:tc>
        <w:tc>
          <w:tcPr>
            <w:tcW w:w="900" w:type="dxa"/>
            <w:tcBorders>
              <w:top w:val="single" w:sz="6" w:space="0" w:color="auto"/>
              <w:bottom w:val="single" w:sz="6" w:space="0" w:color="auto"/>
            </w:tcBorders>
            <w:vAlign w:val="center"/>
          </w:tcPr>
          <w:p w14:paraId="7B4F63E4" w14:textId="77777777" w:rsidR="00112327" w:rsidRPr="00593AE6" w:rsidRDefault="00112327" w:rsidP="00593AE6">
            <w:pPr>
              <w:spacing w:after="0" w:line="240" w:lineRule="auto"/>
              <w:ind w:right="96"/>
              <w:jc w:val="center"/>
              <w:rPr>
                <w:rFonts w:ascii="Sylfaen" w:hAnsi="Sylfaen" w:cs="Calibri"/>
                <w:b/>
                <w:bCs/>
                <w:noProof/>
                <w:color w:val="000000"/>
                <w:sz w:val="20"/>
                <w:szCs w:val="20"/>
                <w:lang w:val="ka-GE"/>
              </w:rPr>
            </w:pPr>
            <w:r w:rsidRPr="00593AE6">
              <w:rPr>
                <w:rFonts w:ascii="Sylfaen" w:hAnsi="Sylfaen" w:cs="Calibri"/>
                <w:b/>
                <w:bCs/>
                <w:noProof/>
                <w:color w:val="000000"/>
                <w:sz w:val="20"/>
                <w:szCs w:val="20"/>
                <w:lang w:val="ka-GE"/>
              </w:rPr>
              <w:t>180</w:t>
            </w:r>
          </w:p>
        </w:tc>
        <w:tc>
          <w:tcPr>
            <w:tcW w:w="1080" w:type="dxa"/>
            <w:tcBorders>
              <w:top w:val="single" w:sz="6" w:space="0" w:color="auto"/>
              <w:bottom w:val="single" w:sz="6" w:space="0" w:color="auto"/>
            </w:tcBorders>
            <w:vAlign w:val="center"/>
          </w:tcPr>
          <w:p w14:paraId="2FB81FA2" w14:textId="77777777" w:rsidR="00112327" w:rsidRPr="00593AE6" w:rsidRDefault="00112327" w:rsidP="00593AE6">
            <w:pPr>
              <w:spacing w:after="0" w:line="240" w:lineRule="auto"/>
              <w:ind w:right="96"/>
              <w:jc w:val="center"/>
              <w:rPr>
                <w:rFonts w:ascii="Sylfaen" w:hAnsi="Sylfaen" w:cs="Calibri"/>
                <w:b/>
                <w:bCs/>
                <w:noProof/>
                <w:color w:val="000000"/>
                <w:sz w:val="20"/>
                <w:szCs w:val="20"/>
                <w:lang w:val="ka-GE"/>
              </w:rPr>
            </w:pPr>
            <w:r w:rsidRPr="00593AE6">
              <w:rPr>
                <w:rFonts w:ascii="Sylfaen" w:hAnsi="Sylfaen" w:cs="Calibri"/>
                <w:b/>
                <w:bCs/>
                <w:noProof/>
                <w:color w:val="000000"/>
                <w:sz w:val="20"/>
                <w:szCs w:val="20"/>
                <w:lang w:val="ka-GE"/>
              </w:rPr>
              <w:t> </w:t>
            </w:r>
          </w:p>
        </w:tc>
        <w:tc>
          <w:tcPr>
            <w:tcW w:w="1041" w:type="dxa"/>
            <w:tcBorders>
              <w:top w:val="single" w:sz="6" w:space="0" w:color="auto"/>
              <w:bottom w:val="single" w:sz="6" w:space="0" w:color="auto"/>
            </w:tcBorders>
            <w:vAlign w:val="center"/>
          </w:tcPr>
          <w:p w14:paraId="45A262CB" w14:textId="77777777" w:rsidR="00112327" w:rsidRPr="00593AE6" w:rsidRDefault="00112327" w:rsidP="00593AE6">
            <w:pPr>
              <w:spacing w:after="0" w:line="240" w:lineRule="auto"/>
              <w:ind w:right="96"/>
              <w:jc w:val="center"/>
              <w:rPr>
                <w:rFonts w:ascii="Sylfaen" w:hAnsi="Sylfaen" w:cs="Calibri"/>
                <w:b/>
                <w:bCs/>
                <w:noProof/>
                <w:color w:val="000000"/>
                <w:sz w:val="20"/>
                <w:szCs w:val="20"/>
                <w:lang w:val="ka-GE"/>
              </w:rPr>
            </w:pPr>
            <w:r w:rsidRPr="00593AE6">
              <w:rPr>
                <w:rFonts w:ascii="Sylfaen" w:hAnsi="Sylfaen" w:cs="Calibri"/>
                <w:b/>
                <w:bCs/>
                <w:noProof/>
                <w:color w:val="000000"/>
                <w:sz w:val="20"/>
                <w:szCs w:val="20"/>
                <w:lang w:val="ka-GE"/>
              </w:rPr>
              <w:t>3</w:t>
            </w:r>
          </w:p>
        </w:tc>
        <w:tc>
          <w:tcPr>
            <w:tcW w:w="1080" w:type="dxa"/>
            <w:tcBorders>
              <w:top w:val="single" w:sz="6" w:space="0" w:color="auto"/>
              <w:bottom w:val="single" w:sz="6" w:space="0" w:color="auto"/>
            </w:tcBorders>
            <w:vAlign w:val="center"/>
          </w:tcPr>
          <w:p w14:paraId="01B4D087" w14:textId="77777777" w:rsidR="00112327" w:rsidRPr="00593AE6" w:rsidRDefault="00112327" w:rsidP="00593AE6">
            <w:pPr>
              <w:spacing w:after="0" w:line="240" w:lineRule="auto"/>
              <w:ind w:right="96"/>
              <w:jc w:val="center"/>
              <w:rPr>
                <w:rFonts w:ascii="Sylfaen" w:hAnsi="Sylfaen" w:cs="Calibri"/>
                <w:b/>
                <w:bCs/>
                <w:noProof/>
                <w:color w:val="000000"/>
                <w:sz w:val="20"/>
                <w:szCs w:val="20"/>
                <w:lang w:val="ka-GE"/>
              </w:rPr>
            </w:pPr>
            <w:r w:rsidRPr="00593AE6">
              <w:rPr>
                <w:rFonts w:ascii="Sylfaen" w:hAnsi="Sylfaen" w:cs="Calibri"/>
                <w:b/>
                <w:bCs/>
                <w:noProof/>
                <w:color w:val="000000"/>
                <w:sz w:val="20"/>
                <w:szCs w:val="20"/>
                <w:lang w:val="ka-GE"/>
              </w:rPr>
              <w:t>183</w:t>
            </w:r>
          </w:p>
        </w:tc>
        <w:tc>
          <w:tcPr>
            <w:tcW w:w="1080" w:type="dxa"/>
            <w:tcBorders>
              <w:top w:val="single" w:sz="6" w:space="0" w:color="auto"/>
              <w:bottom w:val="single" w:sz="6" w:space="0" w:color="auto"/>
            </w:tcBorders>
            <w:vAlign w:val="center"/>
          </w:tcPr>
          <w:p w14:paraId="10B08929" w14:textId="77777777" w:rsidR="00112327" w:rsidRPr="00593AE6" w:rsidRDefault="00112327" w:rsidP="00593AE6">
            <w:pPr>
              <w:spacing w:after="0" w:line="240" w:lineRule="auto"/>
              <w:ind w:right="96"/>
              <w:jc w:val="center"/>
              <w:rPr>
                <w:rFonts w:ascii="Sylfaen" w:hAnsi="Sylfaen" w:cs="Calibri"/>
                <w:b/>
                <w:bCs/>
                <w:noProof/>
                <w:color w:val="000000"/>
                <w:sz w:val="20"/>
                <w:szCs w:val="20"/>
                <w:lang w:val="ka-GE"/>
              </w:rPr>
            </w:pPr>
            <w:r w:rsidRPr="00593AE6">
              <w:rPr>
                <w:rFonts w:ascii="Sylfaen" w:hAnsi="Sylfaen" w:cs="Calibri"/>
                <w:b/>
                <w:bCs/>
                <w:noProof/>
                <w:color w:val="000000"/>
                <w:sz w:val="20"/>
                <w:szCs w:val="20"/>
                <w:lang w:val="ka-GE"/>
              </w:rPr>
              <w:t>67</w:t>
            </w:r>
          </w:p>
        </w:tc>
        <w:tc>
          <w:tcPr>
            <w:tcW w:w="759" w:type="dxa"/>
            <w:tcBorders>
              <w:top w:val="single" w:sz="6" w:space="0" w:color="auto"/>
              <w:bottom w:val="single" w:sz="6" w:space="0" w:color="auto"/>
            </w:tcBorders>
            <w:vAlign w:val="center"/>
          </w:tcPr>
          <w:p w14:paraId="5F8AB3A0" w14:textId="77777777" w:rsidR="00112327" w:rsidRPr="00593AE6" w:rsidRDefault="00112327" w:rsidP="00593AE6">
            <w:pPr>
              <w:spacing w:after="0" w:line="240" w:lineRule="auto"/>
              <w:ind w:right="96"/>
              <w:jc w:val="center"/>
              <w:rPr>
                <w:rFonts w:ascii="Sylfaen" w:hAnsi="Sylfaen" w:cs="Calibri"/>
                <w:b/>
                <w:bCs/>
                <w:noProof/>
                <w:color w:val="000000"/>
                <w:sz w:val="20"/>
                <w:szCs w:val="20"/>
                <w:lang w:val="ka-GE"/>
              </w:rPr>
            </w:pPr>
            <w:r w:rsidRPr="00593AE6">
              <w:rPr>
                <w:rFonts w:ascii="Sylfaen" w:hAnsi="Sylfaen" w:cs="Calibri"/>
                <w:b/>
                <w:bCs/>
                <w:noProof/>
                <w:color w:val="000000"/>
                <w:sz w:val="20"/>
                <w:szCs w:val="20"/>
                <w:lang w:val="ka-GE"/>
              </w:rPr>
              <w:t> </w:t>
            </w:r>
          </w:p>
        </w:tc>
        <w:tc>
          <w:tcPr>
            <w:tcW w:w="630" w:type="dxa"/>
            <w:tcBorders>
              <w:top w:val="single" w:sz="6" w:space="0" w:color="auto"/>
              <w:bottom w:val="single" w:sz="6" w:space="0" w:color="auto"/>
            </w:tcBorders>
            <w:vAlign w:val="center"/>
          </w:tcPr>
          <w:p w14:paraId="6719E7C6" w14:textId="77777777" w:rsidR="00112327" w:rsidRPr="00593AE6" w:rsidRDefault="00112327" w:rsidP="00593AE6">
            <w:pPr>
              <w:spacing w:after="0" w:line="240" w:lineRule="auto"/>
              <w:ind w:right="96"/>
              <w:jc w:val="center"/>
              <w:rPr>
                <w:rFonts w:ascii="Sylfaen" w:hAnsi="Sylfaen" w:cs="Calibri"/>
                <w:b/>
                <w:bCs/>
                <w:noProof/>
                <w:color w:val="000000"/>
                <w:sz w:val="20"/>
                <w:szCs w:val="20"/>
                <w:lang w:val="ka-GE"/>
              </w:rPr>
            </w:pPr>
            <w:r w:rsidRPr="00593AE6">
              <w:rPr>
                <w:rFonts w:ascii="Sylfaen" w:hAnsi="Sylfaen" w:cs="Calibri"/>
                <w:b/>
                <w:bCs/>
                <w:noProof/>
                <w:color w:val="000000"/>
                <w:sz w:val="20"/>
                <w:szCs w:val="20"/>
                <w:lang w:val="ka-GE"/>
              </w:rPr>
              <w:t> </w:t>
            </w:r>
          </w:p>
        </w:tc>
        <w:tc>
          <w:tcPr>
            <w:tcW w:w="666" w:type="dxa"/>
            <w:tcBorders>
              <w:top w:val="single" w:sz="6" w:space="0" w:color="auto"/>
              <w:bottom w:val="single" w:sz="6" w:space="0" w:color="auto"/>
            </w:tcBorders>
            <w:vAlign w:val="center"/>
          </w:tcPr>
          <w:p w14:paraId="67DD9149" w14:textId="77777777" w:rsidR="00112327" w:rsidRPr="00593AE6" w:rsidRDefault="00112327" w:rsidP="00593AE6">
            <w:pPr>
              <w:spacing w:after="0" w:line="240" w:lineRule="auto"/>
              <w:ind w:right="96"/>
              <w:jc w:val="center"/>
              <w:rPr>
                <w:rFonts w:ascii="Sylfaen" w:hAnsi="Sylfaen" w:cs="Calibri"/>
                <w:b/>
                <w:bCs/>
                <w:noProof/>
                <w:color w:val="000000"/>
                <w:sz w:val="20"/>
                <w:szCs w:val="20"/>
                <w:lang w:val="ka-GE"/>
              </w:rPr>
            </w:pPr>
            <w:r w:rsidRPr="00593AE6">
              <w:rPr>
                <w:rFonts w:ascii="Sylfaen" w:hAnsi="Sylfaen" w:cs="Calibri"/>
                <w:b/>
                <w:bCs/>
                <w:noProof/>
                <w:color w:val="000000"/>
                <w:sz w:val="20"/>
                <w:szCs w:val="20"/>
                <w:lang w:val="ka-GE"/>
              </w:rPr>
              <w:t> </w:t>
            </w:r>
          </w:p>
        </w:tc>
        <w:tc>
          <w:tcPr>
            <w:tcW w:w="645" w:type="dxa"/>
            <w:tcBorders>
              <w:top w:val="single" w:sz="6" w:space="0" w:color="auto"/>
              <w:bottom w:val="single" w:sz="6" w:space="0" w:color="auto"/>
              <w:right w:val="thickThinSmallGap" w:sz="24" w:space="0" w:color="auto"/>
            </w:tcBorders>
            <w:vAlign w:val="center"/>
          </w:tcPr>
          <w:p w14:paraId="3A1B8F1D" w14:textId="77777777" w:rsidR="00112327" w:rsidRPr="00593AE6" w:rsidRDefault="00112327" w:rsidP="00593AE6">
            <w:pPr>
              <w:spacing w:after="0" w:line="240" w:lineRule="auto"/>
              <w:ind w:right="96"/>
              <w:jc w:val="center"/>
              <w:rPr>
                <w:rFonts w:ascii="Sylfaen" w:hAnsi="Sylfaen" w:cs="Calibri"/>
                <w:b/>
                <w:bCs/>
                <w:noProof/>
                <w:color w:val="000000"/>
                <w:sz w:val="20"/>
                <w:szCs w:val="20"/>
                <w:lang w:val="ka-GE"/>
              </w:rPr>
            </w:pPr>
            <w:r w:rsidRPr="00593AE6">
              <w:rPr>
                <w:rFonts w:ascii="Sylfaen" w:hAnsi="Sylfaen" w:cs="Calibri"/>
                <w:b/>
                <w:bCs/>
                <w:noProof/>
                <w:color w:val="000000"/>
                <w:sz w:val="20"/>
                <w:szCs w:val="20"/>
                <w:lang w:val="ka-GE"/>
              </w:rPr>
              <w:t>10</w:t>
            </w:r>
          </w:p>
        </w:tc>
      </w:tr>
      <w:tr w:rsidR="00112327" w:rsidRPr="00593AE6" w14:paraId="0C7174C8" w14:textId="77777777" w:rsidTr="00654934">
        <w:trPr>
          <w:jc w:val="center"/>
        </w:trPr>
        <w:tc>
          <w:tcPr>
            <w:tcW w:w="709" w:type="dxa"/>
            <w:tcBorders>
              <w:top w:val="single" w:sz="6" w:space="0" w:color="auto"/>
              <w:left w:val="thinThickSmallGap" w:sz="24" w:space="0" w:color="auto"/>
              <w:right w:val="single" w:sz="6" w:space="0" w:color="auto"/>
            </w:tcBorders>
            <w:shd w:val="clear" w:color="auto" w:fill="C00000"/>
          </w:tcPr>
          <w:p w14:paraId="23594F73"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lastRenderedPageBreak/>
              <w:t>4</w:t>
            </w:r>
          </w:p>
        </w:tc>
        <w:tc>
          <w:tcPr>
            <w:tcW w:w="13913" w:type="dxa"/>
            <w:gridSpan w:val="13"/>
            <w:tcBorders>
              <w:top w:val="single" w:sz="6" w:space="0" w:color="auto"/>
              <w:left w:val="single" w:sz="6" w:space="0" w:color="auto"/>
              <w:right w:val="thickThinSmallGap" w:sz="24" w:space="0" w:color="auto"/>
            </w:tcBorders>
            <w:shd w:val="clear" w:color="auto" w:fill="C00000"/>
          </w:tcPr>
          <w:p w14:paraId="3449C0AD"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სავალდებულო სამეცნიერო კვლევის კომპონენტი</w:t>
            </w:r>
          </w:p>
        </w:tc>
      </w:tr>
      <w:tr w:rsidR="00112327" w:rsidRPr="00593AE6" w14:paraId="3870D99C" w14:textId="77777777" w:rsidTr="007C5976">
        <w:trPr>
          <w:jc w:val="center"/>
        </w:trPr>
        <w:tc>
          <w:tcPr>
            <w:tcW w:w="709" w:type="dxa"/>
            <w:tcBorders>
              <w:left w:val="thinThickSmallGap" w:sz="24" w:space="0" w:color="auto"/>
              <w:bottom w:val="single" w:sz="6" w:space="0" w:color="auto"/>
              <w:right w:val="single" w:sz="6" w:space="0" w:color="auto"/>
            </w:tcBorders>
          </w:tcPr>
          <w:p w14:paraId="7799DE84"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4.1</w:t>
            </w:r>
          </w:p>
        </w:tc>
        <w:tc>
          <w:tcPr>
            <w:tcW w:w="3332" w:type="dxa"/>
            <w:tcBorders>
              <w:left w:val="single" w:sz="6" w:space="0" w:color="auto"/>
              <w:bottom w:val="single" w:sz="6" w:space="0" w:color="auto"/>
            </w:tcBorders>
          </w:tcPr>
          <w:p w14:paraId="64FA6131"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სამაგისტრო ნაშრომის შესრულება და დაცვა</w:t>
            </w:r>
          </w:p>
        </w:tc>
        <w:tc>
          <w:tcPr>
            <w:tcW w:w="630" w:type="dxa"/>
            <w:tcBorders>
              <w:bottom w:val="single" w:sz="6" w:space="0" w:color="auto"/>
            </w:tcBorders>
          </w:tcPr>
          <w:p w14:paraId="746F7CB9"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cs="Calibri"/>
                <w:noProof/>
                <w:color w:val="000000"/>
                <w:sz w:val="20"/>
                <w:szCs w:val="20"/>
                <w:lang w:val="ka-GE"/>
              </w:rPr>
              <w:t>20</w:t>
            </w:r>
          </w:p>
        </w:tc>
        <w:tc>
          <w:tcPr>
            <w:tcW w:w="1260" w:type="dxa"/>
            <w:tcBorders>
              <w:bottom w:val="single" w:sz="6" w:space="0" w:color="auto"/>
            </w:tcBorders>
          </w:tcPr>
          <w:p w14:paraId="7410C2EF" w14:textId="77777777" w:rsidR="00112327" w:rsidRPr="00593AE6" w:rsidRDefault="001428BC" w:rsidP="00593AE6">
            <w:pPr>
              <w:spacing w:after="0" w:line="240" w:lineRule="auto"/>
              <w:ind w:right="96"/>
              <w:jc w:val="center"/>
              <w:rPr>
                <w:rFonts w:ascii="Sylfaen" w:hAnsi="Sylfaen"/>
                <w:b/>
                <w:noProof/>
                <w:sz w:val="20"/>
                <w:szCs w:val="20"/>
                <w:lang w:val="ka-GE"/>
              </w:rPr>
            </w:pPr>
            <w:r w:rsidRPr="00593AE6">
              <w:rPr>
                <w:rFonts w:ascii="Sylfaen" w:hAnsi="Sylfaen" w:cs="Sylfaen"/>
                <w:noProof/>
                <w:color w:val="000000"/>
                <w:sz w:val="20"/>
                <w:szCs w:val="20"/>
                <w:lang w:val="ka-GE"/>
              </w:rPr>
              <w:t xml:space="preserve">ყველა </w:t>
            </w:r>
            <w:r w:rsidR="00112327" w:rsidRPr="00593AE6">
              <w:rPr>
                <w:rFonts w:ascii="Sylfaen" w:hAnsi="Sylfaen" w:cs="Sylfaen"/>
                <w:noProof/>
                <w:color w:val="000000"/>
                <w:sz w:val="20"/>
                <w:szCs w:val="20"/>
                <w:lang w:val="ka-GE"/>
              </w:rPr>
              <w:t xml:space="preserve">სასწავლო </w:t>
            </w:r>
            <w:r w:rsidRPr="00593AE6">
              <w:rPr>
                <w:rFonts w:ascii="Sylfaen" w:hAnsi="Sylfaen" w:cs="Sylfaen"/>
                <w:noProof/>
                <w:color w:val="000000"/>
                <w:sz w:val="20"/>
                <w:szCs w:val="20"/>
                <w:lang w:val="ka-GE"/>
              </w:rPr>
              <w:t>კურსი</w:t>
            </w:r>
          </w:p>
        </w:tc>
        <w:tc>
          <w:tcPr>
            <w:tcW w:w="810" w:type="dxa"/>
            <w:tcBorders>
              <w:bottom w:val="single" w:sz="6" w:space="0" w:color="auto"/>
            </w:tcBorders>
          </w:tcPr>
          <w:p w14:paraId="4213433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noProof/>
                <w:color w:val="000000"/>
                <w:sz w:val="20"/>
                <w:szCs w:val="20"/>
                <w:lang w:val="ka-GE"/>
              </w:rPr>
              <w:t>500</w:t>
            </w:r>
          </w:p>
        </w:tc>
        <w:tc>
          <w:tcPr>
            <w:tcW w:w="900" w:type="dxa"/>
            <w:tcBorders>
              <w:bottom w:val="single" w:sz="6" w:space="0" w:color="auto"/>
            </w:tcBorders>
          </w:tcPr>
          <w:p w14:paraId="78072AB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w:t>
            </w:r>
          </w:p>
        </w:tc>
        <w:tc>
          <w:tcPr>
            <w:tcW w:w="1080" w:type="dxa"/>
            <w:tcBorders>
              <w:bottom w:val="single" w:sz="6" w:space="0" w:color="auto"/>
            </w:tcBorders>
          </w:tcPr>
          <w:p w14:paraId="45FF7B9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c>
          <w:tcPr>
            <w:tcW w:w="1041" w:type="dxa"/>
            <w:tcBorders>
              <w:bottom w:val="single" w:sz="6" w:space="0" w:color="auto"/>
            </w:tcBorders>
          </w:tcPr>
          <w:p w14:paraId="7535FFB0"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0,5</w:t>
            </w:r>
          </w:p>
        </w:tc>
        <w:tc>
          <w:tcPr>
            <w:tcW w:w="1080" w:type="dxa"/>
            <w:tcBorders>
              <w:bottom w:val="single" w:sz="6" w:space="0" w:color="auto"/>
            </w:tcBorders>
          </w:tcPr>
          <w:p w14:paraId="339EF1FB"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15,5</w:t>
            </w:r>
          </w:p>
        </w:tc>
        <w:tc>
          <w:tcPr>
            <w:tcW w:w="1080" w:type="dxa"/>
            <w:tcBorders>
              <w:bottom w:val="single" w:sz="6" w:space="0" w:color="auto"/>
            </w:tcBorders>
          </w:tcPr>
          <w:p w14:paraId="73B60B83"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484,5</w:t>
            </w:r>
          </w:p>
        </w:tc>
        <w:tc>
          <w:tcPr>
            <w:tcW w:w="759" w:type="dxa"/>
            <w:tcBorders>
              <w:bottom w:val="single" w:sz="6" w:space="0" w:color="auto"/>
            </w:tcBorders>
          </w:tcPr>
          <w:p w14:paraId="29E49EE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c>
          <w:tcPr>
            <w:tcW w:w="630" w:type="dxa"/>
            <w:tcBorders>
              <w:bottom w:val="single" w:sz="6" w:space="0" w:color="auto"/>
            </w:tcBorders>
          </w:tcPr>
          <w:p w14:paraId="42B180C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c>
          <w:tcPr>
            <w:tcW w:w="666" w:type="dxa"/>
            <w:tcBorders>
              <w:bottom w:val="single" w:sz="6" w:space="0" w:color="auto"/>
            </w:tcBorders>
          </w:tcPr>
          <w:p w14:paraId="2EA713BD"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c>
          <w:tcPr>
            <w:tcW w:w="645" w:type="dxa"/>
            <w:tcBorders>
              <w:bottom w:val="single" w:sz="6" w:space="0" w:color="auto"/>
              <w:right w:val="thickThinSmallGap" w:sz="24" w:space="0" w:color="auto"/>
            </w:tcBorders>
          </w:tcPr>
          <w:p w14:paraId="5AACF647"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20</w:t>
            </w:r>
          </w:p>
        </w:tc>
      </w:tr>
      <w:tr w:rsidR="00112327" w:rsidRPr="00593AE6" w14:paraId="44879311" w14:textId="77777777" w:rsidTr="002C04E8">
        <w:trPr>
          <w:trHeight w:val="462"/>
          <w:jc w:val="center"/>
        </w:trPr>
        <w:tc>
          <w:tcPr>
            <w:tcW w:w="4041" w:type="dxa"/>
            <w:gridSpan w:val="2"/>
            <w:tcBorders>
              <w:top w:val="single" w:sz="6" w:space="0" w:color="auto"/>
              <w:left w:val="thinThickSmallGap" w:sz="24" w:space="0" w:color="auto"/>
              <w:bottom w:val="single" w:sz="6" w:space="0" w:color="auto"/>
            </w:tcBorders>
            <w:vAlign w:val="center"/>
          </w:tcPr>
          <w:p w14:paraId="5C590B04" w14:textId="77777777" w:rsidR="00112327" w:rsidRPr="00593AE6" w:rsidRDefault="00112327" w:rsidP="00593AE6">
            <w:pPr>
              <w:spacing w:after="0" w:line="240" w:lineRule="auto"/>
              <w:ind w:right="96"/>
              <w:jc w:val="center"/>
              <w:rPr>
                <w:rFonts w:ascii="Sylfaen" w:hAnsi="Sylfaen" w:cs="Calibri"/>
                <w:noProof/>
                <w:color w:val="000000"/>
                <w:sz w:val="20"/>
                <w:szCs w:val="20"/>
                <w:lang w:val="ka-GE"/>
              </w:rPr>
            </w:pPr>
            <w:r w:rsidRPr="00593AE6">
              <w:rPr>
                <w:rFonts w:ascii="Sylfaen" w:hAnsi="Sylfaen" w:cs="Calibri"/>
                <w:noProof/>
                <w:color w:val="000000"/>
                <w:sz w:val="20"/>
                <w:szCs w:val="20"/>
                <w:lang w:val="ka-GE"/>
              </w:rPr>
              <w:t>სულ</w:t>
            </w:r>
          </w:p>
        </w:tc>
        <w:tc>
          <w:tcPr>
            <w:tcW w:w="630" w:type="dxa"/>
            <w:tcBorders>
              <w:top w:val="single" w:sz="6" w:space="0" w:color="auto"/>
              <w:bottom w:val="single" w:sz="6" w:space="0" w:color="auto"/>
            </w:tcBorders>
            <w:vAlign w:val="center"/>
          </w:tcPr>
          <w:p w14:paraId="5F086E05" w14:textId="77777777" w:rsidR="00112327" w:rsidRPr="00593AE6" w:rsidRDefault="00112327" w:rsidP="00593AE6">
            <w:pPr>
              <w:spacing w:after="0" w:line="240" w:lineRule="auto"/>
              <w:ind w:right="96"/>
              <w:jc w:val="center"/>
              <w:rPr>
                <w:rFonts w:ascii="Sylfaen" w:hAnsi="Sylfaen" w:cs="Calibri"/>
                <w:noProof/>
                <w:color w:val="000000"/>
                <w:sz w:val="20"/>
                <w:szCs w:val="20"/>
                <w:lang w:val="ka-GE"/>
              </w:rPr>
            </w:pPr>
            <w:r w:rsidRPr="00593AE6">
              <w:rPr>
                <w:rFonts w:ascii="Sylfaen" w:hAnsi="Sylfaen" w:cs="Calibri"/>
                <w:noProof/>
                <w:color w:val="000000"/>
                <w:sz w:val="20"/>
                <w:szCs w:val="20"/>
                <w:lang w:val="ka-GE"/>
              </w:rPr>
              <w:t>20</w:t>
            </w:r>
          </w:p>
        </w:tc>
        <w:tc>
          <w:tcPr>
            <w:tcW w:w="1260" w:type="dxa"/>
            <w:tcBorders>
              <w:top w:val="single" w:sz="6" w:space="0" w:color="auto"/>
              <w:bottom w:val="single" w:sz="6" w:space="0" w:color="auto"/>
            </w:tcBorders>
            <w:vAlign w:val="center"/>
          </w:tcPr>
          <w:p w14:paraId="6171A04A" w14:textId="77777777" w:rsidR="00112327" w:rsidRPr="00593AE6" w:rsidRDefault="00112327" w:rsidP="00593AE6">
            <w:pPr>
              <w:spacing w:after="0" w:line="240" w:lineRule="auto"/>
              <w:ind w:right="96"/>
              <w:jc w:val="center"/>
              <w:rPr>
                <w:rFonts w:ascii="Sylfaen" w:hAnsi="Sylfaen" w:cs="Sylfaen"/>
                <w:noProof/>
                <w:color w:val="000000"/>
                <w:sz w:val="20"/>
                <w:szCs w:val="20"/>
                <w:lang w:val="ka-GE"/>
              </w:rPr>
            </w:pPr>
          </w:p>
        </w:tc>
        <w:tc>
          <w:tcPr>
            <w:tcW w:w="810" w:type="dxa"/>
            <w:tcBorders>
              <w:top w:val="single" w:sz="6" w:space="0" w:color="auto"/>
              <w:bottom w:val="single" w:sz="6" w:space="0" w:color="auto"/>
            </w:tcBorders>
            <w:vAlign w:val="center"/>
          </w:tcPr>
          <w:p w14:paraId="5F1F14FE" w14:textId="77777777" w:rsidR="00112327" w:rsidRPr="00593AE6" w:rsidRDefault="00112327" w:rsidP="00593AE6">
            <w:pPr>
              <w:spacing w:after="0" w:line="240" w:lineRule="auto"/>
              <w:ind w:right="96"/>
              <w:jc w:val="center"/>
              <w:rPr>
                <w:rFonts w:ascii="Sylfaen" w:hAnsi="Sylfaen" w:cs="Calibri"/>
                <w:noProof/>
                <w:color w:val="000000"/>
                <w:sz w:val="20"/>
                <w:szCs w:val="20"/>
                <w:lang w:val="ka-GE"/>
              </w:rPr>
            </w:pPr>
            <w:r w:rsidRPr="00593AE6">
              <w:rPr>
                <w:rFonts w:ascii="Sylfaen" w:hAnsi="Sylfaen" w:cs="Calibri"/>
                <w:noProof/>
                <w:color w:val="000000"/>
                <w:sz w:val="20"/>
                <w:szCs w:val="20"/>
                <w:lang w:val="ka-GE"/>
              </w:rPr>
              <w:t>500</w:t>
            </w:r>
          </w:p>
        </w:tc>
        <w:tc>
          <w:tcPr>
            <w:tcW w:w="900" w:type="dxa"/>
            <w:tcBorders>
              <w:top w:val="single" w:sz="6" w:space="0" w:color="auto"/>
              <w:bottom w:val="single" w:sz="6" w:space="0" w:color="auto"/>
            </w:tcBorders>
            <w:vAlign w:val="center"/>
          </w:tcPr>
          <w:p w14:paraId="46753382" w14:textId="77777777" w:rsidR="00112327" w:rsidRPr="00593AE6" w:rsidRDefault="00112327" w:rsidP="00593AE6">
            <w:pPr>
              <w:spacing w:after="0" w:line="240" w:lineRule="auto"/>
              <w:ind w:right="96"/>
              <w:jc w:val="center"/>
              <w:rPr>
                <w:rFonts w:ascii="Sylfaen" w:hAnsi="Sylfaen" w:cs="Calibri"/>
                <w:bCs/>
                <w:noProof/>
                <w:color w:val="000000"/>
                <w:sz w:val="20"/>
                <w:szCs w:val="20"/>
                <w:lang w:val="ka-GE"/>
              </w:rPr>
            </w:pPr>
            <w:r w:rsidRPr="00593AE6">
              <w:rPr>
                <w:rFonts w:ascii="Sylfaen" w:hAnsi="Sylfaen" w:cs="Calibri"/>
                <w:bCs/>
                <w:noProof/>
                <w:color w:val="000000"/>
                <w:sz w:val="20"/>
                <w:szCs w:val="20"/>
                <w:lang w:val="ka-GE"/>
              </w:rPr>
              <w:t>15</w:t>
            </w:r>
          </w:p>
        </w:tc>
        <w:tc>
          <w:tcPr>
            <w:tcW w:w="1080" w:type="dxa"/>
            <w:tcBorders>
              <w:top w:val="single" w:sz="6" w:space="0" w:color="auto"/>
              <w:bottom w:val="single" w:sz="6" w:space="0" w:color="auto"/>
            </w:tcBorders>
            <w:vAlign w:val="center"/>
          </w:tcPr>
          <w:p w14:paraId="1945D6E6" w14:textId="77777777" w:rsidR="00112327" w:rsidRPr="00593AE6" w:rsidRDefault="00112327" w:rsidP="00593AE6">
            <w:pPr>
              <w:spacing w:after="0" w:line="240" w:lineRule="auto"/>
              <w:ind w:right="96"/>
              <w:jc w:val="center"/>
              <w:rPr>
                <w:rFonts w:ascii="Sylfaen" w:hAnsi="Sylfaen" w:cs="Calibri"/>
                <w:bCs/>
                <w:noProof/>
                <w:color w:val="000000"/>
                <w:sz w:val="20"/>
                <w:szCs w:val="20"/>
                <w:lang w:val="ka-GE"/>
              </w:rPr>
            </w:pPr>
            <w:r w:rsidRPr="00593AE6">
              <w:rPr>
                <w:rFonts w:ascii="Sylfaen" w:hAnsi="Sylfaen" w:cs="Calibri"/>
                <w:bCs/>
                <w:noProof/>
                <w:color w:val="000000"/>
                <w:sz w:val="20"/>
                <w:szCs w:val="20"/>
                <w:lang w:val="ka-GE"/>
              </w:rPr>
              <w:t> </w:t>
            </w:r>
          </w:p>
        </w:tc>
        <w:tc>
          <w:tcPr>
            <w:tcW w:w="1041" w:type="dxa"/>
            <w:tcBorders>
              <w:top w:val="single" w:sz="6" w:space="0" w:color="auto"/>
              <w:bottom w:val="single" w:sz="6" w:space="0" w:color="auto"/>
            </w:tcBorders>
            <w:vAlign w:val="center"/>
          </w:tcPr>
          <w:p w14:paraId="2751F2C6" w14:textId="77777777" w:rsidR="00112327" w:rsidRPr="00593AE6" w:rsidRDefault="00112327" w:rsidP="00593AE6">
            <w:pPr>
              <w:spacing w:after="0" w:line="240" w:lineRule="auto"/>
              <w:ind w:right="96"/>
              <w:jc w:val="center"/>
              <w:rPr>
                <w:rFonts w:ascii="Sylfaen" w:hAnsi="Sylfaen" w:cs="Calibri"/>
                <w:bCs/>
                <w:noProof/>
                <w:color w:val="000000"/>
                <w:sz w:val="20"/>
                <w:szCs w:val="20"/>
                <w:lang w:val="ka-GE"/>
              </w:rPr>
            </w:pPr>
            <w:r w:rsidRPr="00593AE6">
              <w:rPr>
                <w:rFonts w:ascii="Sylfaen" w:hAnsi="Sylfaen" w:cs="Calibri"/>
                <w:bCs/>
                <w:noProof/>
                <w:color w:val="000000"/>
                <w:sz w:val="20"/>
                <w:szCs w:val="20"/>
                <w:lang w:val="ka-GE"/>
              </w:rPr>
              <w:t>0,5</w:t>
            </w:r>
          </w:p>
        </w:tc>
        <w:tc>
          <w:tcPr>
            <w:tcW w:w="1080" w:type="dxa"/>
            <w:tcBorders>
              <w:top w:val="single" w:sz="6" w:space="0" w:color="auto"/>
              <w:bottom w:val="single" w:sz="6" w:space="0" w:color="auto"/>
            </w:tcBorders>
            <w:vAlign w:val="center"/>
          </w:tcPr>
          <w:p w14:paraId="0DDB58C5" w14:textId="77777777" w:rsidR="00112327" w:rsidRPr="00593AE6" w:rsidRDefault="00112327" w:rsidP="00593AE6">
            <w:pPr>
              <w:spacing w:after="0" w:line="240" w:lineRule="auto"/>
              <w:ind w:right="96"/>
              <w:jc w:val="center"/>
              <w:rPr>
                <w:rFonts w:ascii="Sylfaen" w:hAnsi="Sylfaen" w:cs="Calibri"/>
                <w:bCs/>
                <w:noProof/>
                <w:color w:val="000000"/>
                <w:sz w:val="20"/>
                <w:szCs w:val="20"/>
                <w:lang w:val="ka-GE"/>
              </w:rPr>
            </w:pPr>
            <w:r w:rsidRPr="00593AE6">
              <w:rPr>
                <w:rFonts w:ascii="Sylfaen" w:hAnsi="Sylfaen" w:cs="Calibri"/>
                <w:bCs/>
                <w:noProof/>
                <w:color w:val="000000"/>
                <w:sz w:val="20"/>
                <w:szCs w:val="20"/>
                <w:lang w:val="ka-GE"/>
              </w:rPr>
              <w:t>15,5</w:t>
            </w:r>
          </w:p>
        </w:tc>
        <w:tc>
          <w:tcPr>
            <w:tcW w:w="1080" w:type="dxa"/>
            <w:tcBorders>
              <w:top w:val="single" w:sz="6" w:space="0" w:color="auto"/>
              <w:bottom w:val="single" w:sz="6" w:space="0" w:color="auto"/>
            </w:tcBorders>
            <w:vAlign w:val="center"/>
          </w:tcPr>
          <w:p w14:paraId="32E931F1" w14:textId="77777777" w:rsidR="00112327" w:rsidRPr="00593AE6" w:rsidRDefault="00112327" w:rsidP="00593AE6">
            <w:pPr>
              <w:spacing w:after="0" w:line="240" w:lineRule="auto"/>
              <w:ind w:right="96"/>
              <w:jc w:val="center"/>
              <w:rPr>
                <w:rFonts w:ascii="Sylfaen" w:hAnsi="Sylfaen" w:cs="Calibri"/>
                <w:bCs/>
                <w:noProof/>
                <w:color w:val="000000"/>
                <w:sz w:val="20"/>
                <w:szCs w:val="20"/>
                <w:lang w:val="ka-GE"/>
              </w:rPr>
            </w:pPr>
            <w:r w:rsidRPr="00593AE6">
              <w:rPr>
                <w:rFonts w:ascii="Sylfaen" w:hAnsi="Sylfaen" w:cs="Calibri"/>
                <w:bCs/>
                <w:noProof/>
                <w:color w:val="000000"/>
                <w:sz w:val="20"/>
                <w:szCs w:val="20"/>
                <w:lang w:val="ka-GE"/>
              </w:rPr>
              <w:t>484,5</w:t>
            </w:r>
          </w:p>
        </w:tc>
        <w:tc>
          <w:tcPr>
            <w:tcW w:w="759" w:type="dxa"/>
            <w:tcBorders>
              <w:top w:val="single" w:sz="6" w:space="0" w:color="auto"/>
              <w:bottom w:val="single" w:sz="6" w:space="0" w:color="auto"/>
            </w:tcBorders>
            <w:vAlign w:val="center"/>
          </w:tcPr>
          <w:p w14:paraId="372DC31E" w14:textId="77777777" w:rsidR="00112327" w:rsidRPr="00593AE6" w:rsidRDefault="00112327" w:rsidP="00593AE6">
            <w:pPr>
              <w:spacing w:after="0" w:line="240" w:lineRule="auto"/>
              <w:ind w:right="96"/>
              <w:jc w:val="center"/>
              <w:rPr>
                <w:rFonts w:ascii="Sylfaen" w:hAnsi="Sylfaen" w:cs="Calibri"/>
                <w:bCs/>
                <w:noProof/>
                <w:color w:val="000000"/>
                <w:sz w:val="20"/>
                <w:szCs w:val="20"/>
                <w:lang w:val="ka-GE"/>
              </w:rPr>
            </w:pPr>
            <w:r w:rsidRPr="00593AE6">
              <w:rPr>
                <w:rFonts w:ascii="Sylfaen" w:hAnsi="Sylfaen" w:cs="Calibri"/>
                <w:bCs/>
                <w:noProof/>
                <w:color w:val="000000"/>
                <w:sz w:val="20"/>
                <w:szCs w:val="20"/>
                <w:lang w:val="ka-GE"/>
              </w:rPr>
              <w:t> </w:t>
            </w:r>
          </w:p>
        </w:tc>
        <w:tc>
          <w:tcPr>
            <w:tcW w:w="630" w:type="dxa"/>
            <w:tcBorders>
              <w:top w:val="single" w:sz="6" w:space="0" w:color="auto"/>
              <w:bottom w:val="single" w:sz="6" w:space="0" w:color="auto"/>
            </w:tcBorders>
            <w:vAlign w:val="center"/>
          </w:tcPr>
          <w:p w14:paraId="71A32432" w14:textId="77777777" w:rsidR="00112327" w:rsidRPr="00593AE6" w:rsidRDefault="00112327" w:rsidP="00593AE6">
            <w:pPr>
              <w:spacing w:after="0" w:line="240" w:lineRule="auto"/>
              <w:ind w:right="96"/>
              <w:jc w:val="center"/>
              <w:rPr>
                <w:rFonts w:ascii="Sylfaen" w:hAnsi="Sylfaen" w:cs="Calibri"/>
                <w:bCs/>
                <w:noProof/>
                <w:color w:val="000000"/>
                <w:sz w:val="20"/>
                <w:szCs w:val="20"/>
                <w:lang w:val="ka-GE"/>
              </w:rPr>
            </w:pPr>
            <w:r w:rsidRPr="00593AE6">
              <w:rPr>
                <w:rFonts w:ascii="Sylfaen" w:hAnsi="Sylfaen" w:cs="Calibri"/>
                <w:bCs/>
                <w:noProof/>
                <w:color w:val="000000"/>
                <w:sz w:val="20"/>
                <w:szCs w:val="20"/>
                <w:lang w:val="ka-GE"/>
              </w:rPr>
              <w:t> </w:t>
            </w:r>
          </w:p>
        </w:tc>
        <w:tc>
          <w:tcPr>
            <w:tcW w:w="666" w:type="dxa"/>
            <w:tcBorders>
              <w:top w:val="single" w:sz="6" w:space="0" w:color="auto"/>
              <w:bottom w:val="single" w:sz="6" w:space="0" w:color="auto"/>
            </w:tcBorders>
            <w:vAlign w:val="center"/>
          </w:tcPr>
          <w:p w14:paraId="1AB08B40" w14:textId="77777777" w:rsidR="00112327" w:rsidRPr="00593AE6" w:rsidRDefault="00112327" w:rsidP="00593AE6">
            <w:pPr>
              <w:spacing w:after="0" w:line="240" w:lineRule="auto"/>
              <w:ind w:right="96"/>
              <w:jc w:val="center"/>
              <w:rPr>
                <w:rFonts w:ascii="Sylfaen" w:hAnsi="Sylfaen" w:cs="Calibri"/>
                <w:bCs/>
                <w:noProof/>
                <w:color w:val="000000"/>
                <w:sz w:val="20"/>
                <w:szCs w:val="20"/>
                <w:lang w:val="ka-GE"/>
              </w:rPr>
            </w:pPr>
            <w:r w:rsidRPr="00593AE6">
              <w:rPr>
                <w:rFonts w:ascii="Sylfaen" w:hAnsi="Sylfaen" w:cs="Calibri"/>
                <w:bCs/>
                <w:noProof/>
                <w:color w:val="000000"/>
                <w:sz w:val="20"/>
                <w:szCs w:val="20"/>
                <w:lang w:val="ka-GE"/>
              </w:rPr>
              <w:t> </w:t>
            </w:r>
          </w:p>
        </w:tc>
        <w:tc>
          <w:tcPr>
            <w:tcW w:w="645" w:type="dxa"/>
            <w:tcBorders>
              <w:top w:val="single" w:sz="6" w:space="0" w:color="auto"/>
              <w:bottom w:val="single" w:sz="6" w:space="0" w:color="auto"/>
              <w:right w:val="thickThinSmallGap" w:sz="24" w:space="0" w:color="auto"/>
            </w:tcBorders>
            <w:vAlign w:val="center"/>
          </w:tcPr>
          <w:p w14:paraId="01DADE1C" w14:textId="77777777" w:rsidR="00112327" w:rsidRPr="00593AE6" w:rsidRDefault="00112327" w:rsidP="00593AE6">
            <w:pPr>
              <w:spacing w:after="0" w:line="240" w:lineRule="auto"/>
              <w:ind w:right="96"/>
              <w:jc w:val="center"/>
              <w:rPr>
                <w:rFonts w:ascii="Sylfaen" w:hAnsi="Sylfaen" w:cs="Calibri"/>
                <w:bCs/>
                <w:noProof/>
                <w:color w:val="000000"/>
                <w:sz w:val="20"/>
                <w:szCs w:val="20"/>
                <w:lang w:val="ka-GE"/>
              </w:rPr>
            </w:pPr>
            <w:r w:rsidRPr="00593AE6">
              <w:rPr>
                <w:rFonts w:ascii="Sylfaen" w:hAnsi="Sylfaen" w:cs="Calibri"/>
                <w:bCs/>
                <w:noProof/>
                <w:color w:val="000000"/>
                <w:sz w:val="20"/>
                <w:szCs w:val="20"/>
                <w:lang w:val="ka-GE"/>
              </w:rPr>
              <w:t>20</w:t>
            </w:r>
          </w:p>
        </w:tc>
      </w:tr>
      <w:tr w:rsidR="00112327" w:rsidRPr="00593AE6" w14:paraId="1AB5B859" w14:textId="77777777" w:rsidTr="00654934">
        <w:trPr>
          <w:trHeight w:val="699"/>
          <w:jc w:val="center"/>
        </w:trPr>
        <w:tc>
          <w:tcPr>
            <w:tcW w:w="4041" w:type="dxa"/>
            <w:gridSpan w:val="2"/>
            <w:tcBorders>
              <w:top w:val="single" w:sz="6" w:space="0" w:color="auto"/>
              <w:left w:val="thinThickSmallGap" w:sz="24" w:space="0" w:color="auto"/>
              <w:bottom w:val="thinThickThinSmallGap" w:sz="24" w:space="0" w:color="auto"/>
            </w:tcBorders>
            <w:shd w:val="clear" w:color="auto" w:fill="C00000"/>
            <w:vAlign w:val="center"/>
          </w:tcPr>
          <w:p w14:paraId="2021C42E" w14:textId="77777777" w:rsidR="00112327" w:rsidRPr="00593AE6" w:rsidRDefault="00112327" w:rsidP="00593AE6">
            <w:pPr>
              <w:spacing w:after="0" w:line="240" w:lineRule="auto"/>
              <w:ind w:right="96"/>
              <w:jc w:val="center"/>
              <w:rPr>
                <w:rFonts w:ascii="Sylfaen" w:hAnsi="Sylfaen"/>
                <w:b/>
                <w:noProof/>
                <w:sz w:val="20"/>
                <w:szCs w:val="20"/>
                <w:lang w:val="ka-GE"/>
              </w:rPr>
            </w:pPr>
            <w:r w:rsidRPr="00593AE6">
              <w:rPr>
                <w:rFonts w:ascii="Sylfaen" w:hAnsi="Sylfaen"/>
                <w:b/>
                <w:noProof/>
                <w:sz w:val="20"/>
                <w:szCs w:val="20"/>
                <w:lang w:val="ka-GE"/>
              </w:rPr>
              <w:t>ჯამი</w:t>
            </w:r>
          </w:p>
        </w:tc>
        <w:tc>
          <w:tcPr>
            <w:tcW w:w="630" w:type="dxa"/>
            <w:tcBorders>
              <w:top w:val="single" w:sz="6" w:space="0" w:color="auto"/>
              <w:bottom w:val="thinThickThinSmallGap" w:sz="24" w:space="0" w:color="auto"/>
            </w:tcBorders>
            <w:shd w:val="clear" w:color="auto" w:fill="C00000"/>
            <w:vAlign w:val="center"/>
          </w:tcPr>
          <w:p w14:paraId="4A6FCA63"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120</w:t>
            </w:r>
          </w:p>
        </w:tc>
        <w:tc>
          <w:tcPr>
            <w:tcW w:w="1260" w:type="dxa"/>
            <w:tcBorders>
              <w:top w:val="single" w:sz="6" w:space="0" w:color="auto"/>
              <w:bottom w:val="thinThickThinSmallGap" w:sz="24" w:space="0" w:color="auto"/>
            </w:tcBorders>
            <w:shd w:val="clear" w:color="auto" w:fill="C00000"/>
            <w:vAlign w:val="center"/>
          </w:tcPr>
          <w:p w14:paraId="3DB42237"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 </w:t>
            </w:r>
          </w:p>
        </w:tc>
        <w:tc>
          <w:tcPr>
            <w:tcW w:w="810" w:type="dxa"/>
            <w:tcBorders>
              <w:top w:val="single" w:sz="6" w:space="0" w:color="auto"/>
              <w:bottom w:val="thinThickThinSmallGap" w:sz="24" w:space="0" w:color="auto"/>
            </w:tcBorders>
            <w:shd w:val="clear" w:color="auto" w:fill="C00000"/>
            <w:vAlign w:val="center"/>
          </w:tcPr>
          <w:p w14:paraId="42916130"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3000</w:t>
            </w:r>
          </w:p>
        </w:tc>
        <w:tc>
          <w:tcPr>
            <w:tcW w:w="900" w:type="dxa"/>
            <w:tcBorders>
              <w:top w:val="single" w:sz="6" w:space="0" w:color="auto"/>
              <w:bottom w:val="thinThickThinSmallGap" w:sz="24" w:space="0" w:color="auto"/>
            </w:tcBorders>
            <w:shd w:val="clear" w:color="auto" w:fill="C00000"/>
            <w:vAlign w:val="center"/>
          </w:tcPr>
          <w:p w14:paraId="5E4A33AB" w14:textId="77777777" w:rsidR="00112327" w:rsidRPr="00593AE6" w:rsidRDefault="00112327" w:rsidP="00593AE6">
            <w:pPr>
              <w:spacing w:after="0" w:line="240" w:lineRule="auto"/>
              <w:ind w:right="101"/>
              <w:jc w:val="center"/>
              <w:rPr>
                <w:rFonts w:ascii="Sylfaen" w:hAnsi="Sylfaen" w:cs="Calibri"/>
                <w:bCs/>
                <w:noProof/>
                <w:color w:val="000000"/>
                <w:sz w:val="20"/>
                <w:szCs w:val="20"/>
                <w:lang w:val="ka-GE"/>
              </w:rPr>
            </w:pPr>
            <w:r w:rsidRPr="00593AE6">
              <w:rPr>
                <w:rFonts w:ascii="Sylfaen" w:hAnsi="Sylfaen" w:cs="Calibri"/>
                <w:bCs/>
                <w:noProof/>
                <w:color w:val="000000"/>
                <w:sz w:val="20"/>
                <w:szCs w:val="20"/>
                <w:lang w:val="ka-GE"/>
              </w:rPr>
              <w:t>465/</w:t>
            </w:r>
          </w:p>
          <w:p w14:paraId="5FAD2107" w14:textId="77777777" w:rsidR="00112327" w:rsidRPr="00593AE6" w:rsidRDefault="00112327" w:rsidP="00593AE6">
            <w:pPr>
              <w:spacing w:after="0" w:line="240" w:lineRule="auto"/>
              <w:ind w:right="101"/>
              <w:jc w:val="center"/>
              <w:rPr>
                <w:rFonts w:ascii="Sylfaen" w:hAnsi="Sylfaen"/>
                <w:noProof/>
                <w:sz w:val="20"/>
                <w:szCs w:val="20"/>
                <w:lang w:val="ka-GE"/>
              </w:rPr>
            </w:pPr>
            <w:r w:rsidRPr="00593AE6">
              <w:rPr>
                <w:rFonts w:ascii="Sylfaen" w:hAnsi="Sylfaen" w:cs="Calibri"/>
                <w:bCs/>
                <w:noProof/>
                <w:color w:val="000000"/>
                <w:sz w:val="20"/>
                <w:szCs w:val="20"/>
                <w:lang w:val="ka-GE"/>
              </w:rPr>
              <w:t>510</w:t>
            </w:r>
          </w:p>
        </w:tc>
        <w:tc>
          <w:tcPr>
            <w:tcW w:w="1080" w:type="dxa"/>
            <w:tcBorders>
              <w:top w:val="single" w:sz="6" w:space="0" w:color="auto"/>
              <w:bottom w:val="thinThickThinSmallGap" w:sz="24" w:space="0" w:color="auto"/>
            </w:tcBorders>
            <w:shd w:val="clear" w:color="auto" w:fill="C00000"/>
            <w:vAlign w:val="center"/>
          </w:tcPr>
          <w:p w14:paraId="0FD8F7B1"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540</w:t>
            </w:r>
          </w:p>
        </w:tc>
        <w:tc>
          <w:tcPr>
            <w:tcW w:w="1041" w:type="dxa"/>
            <w:tcBorders>
              <w:top w:val="single" w:sz="6" w:space="0" w:color="auto"/>
              <w:bottom w:val="thinThickThinSmallGap" w:sz="24" w:space="0" w:color="auto"/>
            </w:tcBorders>
            <w:shd w:val="clear" w:color="auto" w:fill="C00000"/>
            <w:vAlign w:val="center"/>
          </w:tcPr>
          <w:p w14:paraId="11A2F53B"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cs="Calibri"/>
                <w:bCs/>
                <w:noProof/>
                <w:color w:val="000000"/>
                <w:sz w:val="20"/>
                <w:szCs w:val="20"/>
                <w:lang w:val="ka-GE"/>
              </w:rPr>
              <w:t>57,5</w:t>
            </w:r>
          </w:p>
        </w:tc>
        <w:tc>
          <w:tcPr>
            <w:tcW w:w="1080" w:type="dxa"/>
            <w:tcBorders>
              <w:top w:val="single" w:sz="6" w:space="0" w:color="auto"/>
              <w:bottom w:val="thinThickThinSmallGap" w:sz="24" w:space="0" w:color="auto"/>
            </w:tcBorders>
            <w:shd w:val="clear" w:color="auto" w:fill="C00000"/>
            <w:vAlign w:val="center"/>
          </w:tcPr>
          <w:p w14:paraId="7E3C0372" w14:textId="77777777" w:rsidR="007C5976" w:rsidRPr="00593AE6" w:rsidRDefault="00112327" w:rsidP="00593AE6">
            <w:pPr>
              <w:spacing w:after="0" w:line="240" w:lineRule="auto"/>
              <w:ind w:right="101"/>
              <w:jc w:val="center"/>
              <w:rPr>
                <w:rFonts w:ascii="Sylfaen" w:hAnsi="Sylfaen" w:cs="Calibri"/>
                <w:bCs/>
                <w:noProof/>
                <w:color w:val="000000"/>
                <w:sz w:val="20"/>
                <w:szCs w:val="20"/>
                <w:lang w:val="ka-GE"/>
              </w:rPr>
            </w:pPr>
            <w:r w:rsidRPr="00593AE6">
              <w:rPr>
                <w:rFonts w:ascii="Sylfaen" w:hAnsi="Sylfaen" w:cs="Calibri"/>
                <w:bCs/>
                <w:noProof/>
                <w:color w:val="000000"/>
                <w:sz w:val="20"/>
                <w:szCs w:val="20"/>
                <w:lang w:val="ka-GE"/>
              </w:rPr>
              <w:t>1062,5/</w:t>
            </w:r>
          </w:p>
          <w:p w14:paraId="33A68731" w14:textId="5F5D2AAB" w:rsidR="00112327" w:rsidRPr="00593AE6" w:rsidRDefault="00112327" w:rsidP="00593AE6">
            <w:pPr>
              <w:spacing w:after="0" w:line="240" w:lineRule="auto"/>
              <w:ind w:right="101"/>
              <w:jc w:val="center"/>
              <w:rPr>
                <w:rFonts w:ascii="Sylfaen" w:hAnsi="Sylfaen"/>
                <w:noProof/>
                <w:sz w:val="20"/>
                <w:szCs w:val="20"/>
                <w:lang w:val="ka-GE"/>
              </w:rPr>
            </w:pPr>
            <w:r w:rsidRPr="00593AE6">
              <w:rPr>
                <w:rFonts w:ascii="Sylfaen" w:hAnsi="Sylfaen" w:cs="Calibri"/>
                <w:bCs/>
                <w:noProof/>
                <w:color w:val="000000"/>
                <w:sz w:val="20"/>
                <w:szCs w:val="20"/>
                <w:lang w:val="ka-GE"/>
              </w:rPr>
              <w:t>1077,5</w:t>
            </w:r>
          </w:p>
        </w:tc>
        <w:tc>
          <w:tcPr>
            <w:tcW w:w="1080" w:type="dxa"/>
            <w:tcBorders>
              <w:top w:val="single" w:sz="6" w:space="0" w:color="auto"/>
              <w:bottom w:val="thinThickThinSmallGap" w:sz="24" w:space="0" w:color="auto"/>
            </w:tcBorders>
            <w:shd w:val="clear" w:color="auto" w:fill="C00000"/>
            <w:vAlign w:val="center"/>
          </w:tcPr>
          <w:p w14:paraId="143ABE83" w14:textId="77777777" w:rsidR="007C5976" w:rsidRPr="00593AE6" w:rsidRDefault="00112327" w:rsidP="00593AE6">
            <w:pPr>
              <w:spacing w:after="0" w:line="240" w:lineRule="auto"/>
              <w:ind w:right="101"/>
              <w:jc w:val="center"/>
              <w:rPr>
                <w:rFonts w:ascii="Sylfaen" w:hAnsi="Sylfaen" w:cs="Calibri"/>
                <w:bCs/>
                <w:noProof/>
                <w:color w:val="000000"/>
                <w:sz w:val="20"/>
                <w:szCs w:val="20"/>
                <w:lang w:val="ka-GE"/>
              </w:rPr>
            </w:pPr>
            <w:r w:rsidRPr="00593AE6">
              <w:rPr>
                <w:rFonts w:ascii="Sylfaen" w:hAnsi="Sylfaen" w:cs="Calibri"/>
                <w:bCs/>
                <w:noProof/>
                <w:color w:val="000000"/>
                <w:sz w:val="20"/>
                <w:szCs w:val="20"/>
                <w:lang w:val="ka-GE"/>
              </w:rPr>
              <w:t>1935,5/</w:t>
            </w:r>
          </w:p>
          <w:p w14:paraId="169D2377" w14:textId="2CAB59A5" w:rsidR="00112327" w:rsidRPr="00593AE6" w:rsidRDefault="00112327" w:rsidP="00593AE6">
            <w:pPr>
              <w:spacing w:after="0" w:line="240" w:lineRule="auto"/>
              <w:ind w:right="101"/>
              <w:jc w:val="center"/>
              <w:rPr>
                <w:rFonts w:ascii="Sylfaen" w:hAnsi="Sylfaen"/>
                <w:noProof/>
                <w:sz w:val="20"/>
                <w:szCs w:val="20"/>
                <w:lang w:val="ka-GE"/>
              </w:rPr>
            </w:pPr>
            <w:r w:rsidRPr="00593AE6">
              <w:rPr>
                <w:rFonts w:ascii="Sylfaen" w:hAnsi="Sylfaen" w:cs="Calibri"/>
                <w:bCs/>
                <w:noProof/>
                <w:color w:val="000000"/>
                <w:sz w:val="20"/>
                <w:szCs w:val="20"/>
                <w:lang w:val="ka-GE"/>
              </w:rPr>
              <w:t>1892,5</w:t>
            </w:r>
          </w:p>
        </w:tc>
        <w:tc>
          <w:tcPr>
            <w:tcW w:w="759" w:type="dxa"/>
            <w:tcBorders>
              <w:top w:val="single" w:sz="6" w:space="0" w:color="auto"/>
              <w:bottom w:val="thinThickThinSmallGap" w:sz="24" w:space="0" w:color="auto"/>
            </w:tcBorders>
            <w:shd w:val="clear" w:color="auto" w:fill="C00000"/>
            <w:vAlign w:val="center"/>
          </w:tcPr>
          <w:p w14:paraId="25665CB5"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29</w:t>
            </w:r>
          </w:p>
        </w:tc>
        <w:tc>
          <w:tcPr>
            <w:tcW w:w="630" w:type="dxa"/>
            <w:tcBorders>
              <w:top w:val="single" w:sz="6" w:space="0" w:color="auto"/>
              <w:bottom w:val="thinThickThinSmallGap" w:sz="24" w:space="0" w:color="auto"/>
            </w:tcBorders>
            <w:shd w:val="clear" w:color="auto" w:fill="C00000"/>
            <w:vAlign w:val="center"/>
          </w:tcPr>
          <w:p w14:paraId="62FF4260"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31</w:t>
            </w:r>
          </w:p>
        </w:tc>
        <w:tc>
          <w:tcPr>
            <w:tcW w:w="666" w:type="dxa"/>
            <w:tcBorders>
              <w:top w:val="single" w:sz="6" w:space="0" w:color="auto"/>
              <w:bottom w:val="thinThickThinSmallGap" w:sz="24" w:space="0" w:color="auto"/>
            </w:tcBorders>
            <w:shd w:val="clear" w:color="auto" w:fill="C00000"/>
            <w:vAlign w:val="center"/>
          </w:tcPr>
          <w:p w14:paraId="75A246AC"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30</w:t>
            </w:r>
          </w:p>
        </w:tc>
        <w:tc>
          <w:tcPr>
            <w:tcW w:w="645" w:type="dxa"/>
            <w:tcBorders>
              <w:top w:val="single" w:sz="6" w:space="0" w:color="auto"/>
              <w:bottom w:val="thinThickThinSmallGap" w:sz="24" w:space="0" w:color="auto"/>
              <w:right w:val="thickThinSmallGap" w:sz="24" w:space="0" w:color="auto"/>
            </w:tcBorders>
            <w:shd w:val="clear" w:color="auto" w:fill="C00000"/>
            <w:vAlign w:val="center"/>
          </w:tcPr>
          <w:p w14:paraId="6D7E209A" w14:textId="77777777" w:rsidR="00112327" w:rsidRPr="00593AE6" w:rsidRDefault="00112327" w:rsidP="00593AE6">
            <w:pPr>
              <w:spacing w:after="0" w:line="240" w:lineRule="auto"/>
              <w:ind w:right="96"/>
              <w:jc w:val="center"/>
              <w:rPr>
                <w:rFonts w:ascii="Sylfaen" w:hAnsi="Sylfaen"/>
                <w:noProof/>
                <w:sz w:val="20"/>
                <w:szCs w:val="20"/>
                <w:lang w:val="ka-GE"/>
              </w:rPr>
            </w:pPr>
            <w:r w:rsidRPr="00593AE6">
              <w:rPr>
                <w:rFonts w:ascii="Sylfaen" w:hAnsi="Sylfaen"/>
                <w:noProof/>
                <w:sz w:val="20"/>
                <w:szCs w:val="20"/>
                <w:lang w:val="ka-GE"/>
              </w:rPr>
              <w:t>30</w:t>
            </w:r>
          </w:p>
        </w:tc>
      </w:tr>
    </w:tbl>
    <w:p w14:paraId="486DE04F" w14:textId="77777777" w:rsidR="00112327" w:rsidRPr="00593AE6" w:rsidRDefault="00112327" w:rsidP="00593AE6">
      <w:pPr>
        <w:spacing w:after="0" w:line="240" w:lineRule="auto"/>
        <w:rPr>
          <w:rFonts w:ascii="Sylfaen" w:hAnsi="Sylfaen"/>
          <w:noProof/>
          <w:sz w:val="20"/>
          <w:szCs w:val="20"/>
          <w:lang w:val="ka-GE"/>
        </w:rPr>
      </w:pPr>
    </w:p>
    <w:p w14:paraId="3A431675" w14:textId="77777777" w:rsidR="00A7083B" w:rsidRPr="00593AE6" w:rsidRDefault="00A7083B" w:rsidP="00593AE6">
      <w:pPr>
        <w:spacing w:after="0" w:line="240" w:lineRule="auto"/>
        <w:rPr>
          <w:rFonts w:ascii="Sylfaen" w:hAnsi="Sylfaen"/>
          <w:noProof/>
          <w:sz w:val="20"/>
          <w:szCs w:val="20"/>
          <w:lang w:val="ka-GE"/>
        </w:rPr>
      </w:pPr>
    </w:p>
    <w:sectPr w:rsidR="00A7083B" w:rsidRPr="00593AE6" w:rsidSect="00AF24EB">
      <w:pgSz w:w="16840" w:h="11907" w:code="9"/>
      <w:pgMar w:top="567" w:right="2540" w:bottom="567" w:left="25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UGB">
    <w:altName w:val="Courier New"/>
    <w:charset w:val="00"/>
    <w:family w:val="roman"/>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87F"/>
    <w:multiLevelType w:val="multilevel"/>
    <w:tmpl w:val="7BB43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490168"/>
    <w:multiLevelType w:val="hybridMultilevel"/>
    <w:tmpl w:val="3E5E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C4045"/>
    <w:multiLevelType w:val="hybridMultilevel"/>
    <w:tmpl w:val="47E8F47C"/>
    <w:lvl w:ilvl="0" w:tplc="089230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268B6"/>
    <w:multiLevelType w:val="hybridMultilevel"/>
    <w:tmpl w:val="2DBC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5094C"/>
    <w:multiLevelType w:val="hybridMultilevel"/>
    <w:tmpl w:val="6BDE945C"/>
    <w:lvl w:ilvl="0" w:tplc="089230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E0E72"/>
    <w:multiLevelType w:val="hybridMultilevel"/>
    <w:tmpl w:val="9626A2B2"/>
    <w:lvl w:ilvl="0" w:tplc="AEAEB758">
      <w:start w:val="1"/>
      <w:numFmt w:val="bullet"/>
      <w:lvlText w:val="-"/>
      <w:lvlJc w:val="left"/>
      <w:pPr>
        <w:ind w:left="720" w:hanging="360"/>
      </w:pPr>
      <w:rPr>
        <w:rFonts w:ascii="Sylfaen UGB" w:eastAsia="Sylfaen UGB" w:hAnsi="Sylfaen UGB" w:cs="Sylfaen UGB"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A3F81"/>
    <w:multiLevelType w:val="hybridMultilevel"/>
    <w:tmpl w:val="001ED5D4"/>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71B51"/>
    <w:multiLevelType w:val="hybridMultilevel"/>
    <w:tmpl w:val="7412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87F70"/>
    <w:multiLevelType w:val="hybridMultilevel"/>
    <w:tmpl w:val="5CE65EBE"/>
    <w:lvl w:ilvl="0" w:tplc="0892307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A6B10D1"/>
    <w:multiLevelType w:val="hybridMultilevel"/>
    <w:tmpl w:val="9514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5"/>
  </w:num>
  <w:num w:numId="5">
    <w:abstractNumId w:val="3"/>
  </w:num>
  <w:num w:numId="6">
    <w:abstractNumId w:val="8"/>
  </w:num>
  <w:num w:numId="7">
    <w:abstractNumId w:val="2"/>
  </w:num>
  <w:num w:numId="8">
    <w:abstractNumId w:val="9"/>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83B"/>
    <w:rsid w:val="00112327"/>
    <w:rsid w:val="00113FD4"/>
    <w:rsid w:val="001428BC"/>
    <w:rsid w:val="00176B7F"/>
    <w:rsid w:val="002411B7"/>
    <w:rsid w:val="002C04E8"/>
    <w:rsid w:val="00362B7D"/>
    <w:rsid w:val="00593AE6"/>
    <w:rsid w:val="005B34B9"/>
    <w:rsid w:val="00654934"/>
    <w:rsid w:val="0072376B"/>
    <w:rsid w:val="007C5976"/>
    <w:rsid w:val="007D0A15"/>
    <w:rsid w:val="007F5972"/>
    <w:rsid w:val="0080244D"/>
    <w:rsid w:val="008F7823"/>
    <w:rsid w:val="009B4675"/>
    <w:rsid w:val="00A117A7"/>
    <w:rsid w:val="00A7083B"/>
    <w:rsid w:val="00AA7602"/>
    <w:rsid w:val="00AF24EB"/>
    <w:rsid w:val="00B1799B"/>
    <w:rsid w:val="00B82D61"/>
    <w:rsid w:val="00B944DB"/>
    <w:rsid w:val="00C04BB8"/>
    <w:rsid w:val="00C106A7"/>
    <w:rsid w:val="00C33C57"/>
    <w:rsid w:val="00DB3A9A"/>
    <w:rsid w:val="00F26130"/>
    <w:rsid w:val="00FB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20E7"/>
  <w15:docId w15:val="{D2D57187-B91B-4FE2-9545-19B18D75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83B"/>
    <w:pPr>
      <w:spacing w:after="200" w:line="276" w:lineRule="auto"/>
    </w:pPr>
  </w:style>
  <w:style w:type="paragraph" w:styleId="Heading3">
    <w:name w:val="heading 3"/>
    <w:basedOn w:val="Normal"/>
    <w:next w:val="Normal"/>
    <w:link w:val="Heading3Char"/>
    <w:uiPriority w:val="9"/>
    <w:unhideWhenUsed/>
    <w:qFormat/>
    <w:rsid w:val="00A708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083B"/>
    <w:pPr>
      <w:spacing w:after="0" w:line="240" w:lineRule="auto"/>
    </w:pPr>
    <w:rPr>
      <w:rFonts w:eastAsiaTheme="minorEastAsia"/>
      <w:lang w:val="ru-RU" w:eastAsia="ru-RU"/>
    </w:rPr>
  </w:style>
  <w:style w:type="character" w:customStyle="1" w:styleId="Heading3Char">
    <w:name w:val="Heading 3 Char"/>
    <w:basedOn w:val="DefaultParagraphFont"/>
    <w:link w:val="Heading3"/>
    <w:uiPriority w:val="9"/>
    <w:rsid w:val="00A7083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7083B"/>
    <w:rPr>
      <w:color w:val="0563C1" w:themeColor="hyperlink"/>
      <w:u w:val="single"/>
    </w:rPr>
  </w:style>
  <w:style w:type="paragraph" w:customStyle="1" w:styleId="abzacixml">
    <w:name w:val="abzaci_xml"/>
    <w:basedOn w:val="Normal"/>
    <w:uiPriority w:val="99"/>
    <w:qFormat/>
    <w:rsid w:val="00A7083B"/>
    <w:rPr>
      <w:rFonts w:ascii="Courier New" w:eastAsia="Times New Roman" w:hAnsi="Courier New" w:cs="Courier New"/>
      <w:sz w:val="20"/>
      <w:szCs w:val="20"/>
    </w:rPr>
  </w:style>
  <w:style w:type="paragraph" w:styleId="CommentText">
    <w:name w:val="annotation text"/>
    <w:basedOn w:val="Normal"/>
    <w:link w:val="CommentTextChar"/>
    <w:uiPriority w:val="99"/>
    <w:unhideWhenUsed/>
    <w:rsid w:val="00A7083B"/>
    <w:pPr>
      <w:spacing w:line="240" w:lineRule="auto"/>
    </w:pPr>
    <w:rPr>
      <w:sz w:val="20"/>
      <w:szCs w:val="20"/>
    </w:rPr>
  </w:style>
  <w:style w:type="character" w:customStyle="1" w:styleId="CommentTextChar">
    <w:name w:val="Comment Text Char"/>
    <w:basedOn w:val="DefaultParagraphFont"/>
    <w:link w:val="CommentText"/>
    <w:uiPriority w:val="99"/>
    <w:rsid w:val="00A7083B"/>
    <w:rPr>
      <w:sz w:val="20"/>
      <w:szCs w:val="20"/>
    </w:rPr>
  </w:style>
  <w:style w:type="character" w:styleId="CommentReference">
    <w:name w:val="annotation reference"/>
    <w:basedOn w:val="DefaultParagraphFont"/>
    <w:uiPriority w:val="99"/>
    <w:unhideWhenUsed/>
    <w:rsid w:val="00A7083B"/>
    <w:rPr>
      <w:sz w:val="16"/>
      <w:szCs w:val="16"/>
    </w:rPr>
  </w:style>
  <w:style w:type="paragraph" w:styleId="ListParagraph">
    <w:name w:val="List Paragraph"/>
    <w:basedOn w:val="Normal"/>
    <w:link w:val="ListParagraphChar"/>
    <w:uiPriority w:val="34"/>
    <w:qFormat/>
    <w:rsid w:val="00A7083B"/>
    <w:pPr>
      <w:ind w:left="720"/>
      <w:contextualSpacing/>
    </w:pPr>
  </w:style>
  <w:style w:type="character" w:customStyle="1" w:styleId="ListParagraphChar">
    <w:name w:val="List Paragraph Char"/>
    <w:basedOn w:val="DefaultParagraphFont"/>
    <w:link w:val="ListParagraph"/>
    <w:uiPriority w:val="34"/>
    <w:rsid w:val="00A7083B"/>
  </w:style>
  <w:style w:type="paragraph" w:styleId="BalloonText">
    <w:name w:val="Balloon Text"/>
    <w:basedOn w:val="Normal"/>
    <w:link w:val="BalloonTextChar"/>
    <w:uiPriority w:val="99"/>
    <w:semiHidden/>
    <w:unhideWhenUsed/>
    <w:rsid w:val="00A70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83B"/>
    <w:rPr>
      <w:rFonts w:ascii="Segoe UI" w:hAnsi="Segoe UI" w:cs="Segoe UI"/>
      <w:sz w:val="18"/>
      <w:szCs w:val="18"/>
    </w:rPr>
  </w:style>
  <w:style w:type="table" w:styleId="TableGrid">
    <w:name w:val="Table Grid"/>
    <w:basedOn w:val="TableNormal"/>
    <w:uiPriority w:val="59"/>
    <w:rsid w:val="00C04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13FD4"/>
    <w:rPr>
      <w:b/>
      <w:bCs/>
    </w:rPr>
  </w:style>
  <w:style w:type="character" w:customStyle="1" w:styleId="CommentSubjectChar">
    <w:name w:val="Comment Subject Char"/>
    <w:basedOn w:val="CommentTextChar"/>
    <w:link w:val="CommentSubject"/>
    <w:uiPriority w:val="99"/>
    <w:semiHidden/>
    <w:rsid w:val="00113FD4"/>
    <w:rPr>
      <w:b/>
      <w:bCs/>
      <w:sz w:val="20"/>
      <w:szCs w:val="20"/>
    </w:rPr>
  </w:style>
  <w:style w:type="paragraph" w:customStyle="1" w:styleId="Default">
    <w:name w:val="Default"/>
    <w:rsid w:val="00B944DB"/>
    <w:pPr>
      <w:autoSpaceDE w:val="0"/>
      <w:autoSpaceDN w:val="0"/>
      <w:adjustRightInd w:val="0"/>
      <w:spacing w:after="0" w:line="240" w:lineRule="auto"/>
    </w:pPr>
    <w:rPr>
      <w:rFonts w:ascii="Sylfaen" w:eastAsia="Calibr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atsu.edu.ge/scientific-bases.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2058</Words>
  <Characters>11733</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26</cp:revision>
  <dcterms:created xsi:type="dcterms:W3CDTF">2021-07-19T17:57:00Z</dcterms:created>
  <dcterms:modified xsi:type="dcterms:W3CDTF">2022-11-03T11:17:00Z</dcterms:modified>
</cp:coreProperties>
</file>